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0A" w:rsidRPr="00E2116B" w:rsidRDefault="00F6710A" w:rsidP="00F6710A">
      <w:pPr>
        <w:keepNext/>
        <w:spacing w:line="240" w:lineRule="auto"/>
        <w:ind w:firstLine="709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6710A" w:rsidRPr="00E2116B" w:rsidRDefault="00F6710A" w:rsidP="00F6710A">
      <w:pPr>
        <w:spacing w:line="240" w:lineRule="auto"/>
        <w:ind w:left="5640" w:firstLine="3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116B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УТВЕРЖДАЮ</w:t>
      </w:r>
    </w:p>
    <w:p w:rsidR="00F6710A" w:rsidRPr="00E2116B" w:rsidRDefault="00F6710A" w:rsidP="00F6710A">
      <w:pPr>
        <w:spacing w:line="240" w:lineRule="auto"/>
        <w:ind w:left="5640" w:firstLine="3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116B">
        <w:rPr>
          <w:rFonts w:ascii="Times New Roman" w:eastAsia="Times New Roman" w:hAnsi="Times New Roman"/>
          <w:b/>
          <w:sz w:val="24"/>
          <w:szCs w:val="24"/>
          <w:lang w:eastAsia="ru-RU"/>
        </w:rPr>
        <w:t>Ректор ФГБОУ ВО «БГПУ»</w:t>
      </w:r>
    </w:p>
    <w:p w:rsidR="00F6710A" w:rsidRPr="00E2116B" w:rsidRDefault="00F6710A" w:rsidP="00F6710A">
      <w:pPr>
        <w:spacing w:line="240" w:lineRule="auto"/>
        <w:ind w:left="5640" w:firstLine="3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116B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______________В.В. Щёкина</w:t>
      </w:r>
    </w:p>
    <w:p w:rsidR="00F6710A" w:rsidRPr="00E2116B" w:rsidRDefault="00F6710A" w:rsidP="00F6710A">
      <w:pPr>
        <w:spacing w:line="240" w:lineRule="auto"/>
        <w:ind w:left="5640" w:firstLine="3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116B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 2017 г.</w:t>
      </w:r>
    </w:p>
    <w:p w:rsidR="00F6710A" w:rsidRPr="00E2116B" w:rsidRDefault="00F6710A" w:rsidP="00F6710A">
      <w:pPr>
        <w:spacing w:line="240" w:lineRule="auto"/>
        <w:ind w:left="5670" w:firstLine="117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spacing w:line="240" w:lineRule="auto"/>
        <w:ind w:left="5670" w:firstLine="117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spacing w:line="240" w:lineRule="auto"/>
        <w:ind w:left="5670" w:firstLine="117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spacing w:line="240" w:lineRule="auto"/>
        <w:ind w:left="5670" w:firstLine="117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spacing w:line="240" w:lineRule="auto"/>
        <w:ind w:left="5670" w:firstLine="117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spacing w:line="240" w:lineRule="auto"/>
        <w:ind w:left="5670" w:firstLine="117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spacing w:line="240" w:lineRule="auto"/>
        <w:ind w:left="5670" w:firstLine="117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spacing w:line="240" w:lineRule="auto"/>
        <w:ind w:left="5670" w:firstLine="117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spacing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F6710A" w:rsidRPr="00E2116B" w:rsidRDefault="00F6710A" w:rsidP="00F6710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116B">
        <w:rPr>
          <w:rFonts w:ascii="Times New Roman" w:eastAsia="Times New Roman" w:hAnsi="Times New Roman"/>
          <w:b/>
          <w:sz w:val="24"/>
          <w:szCs w:val="24"/>
          <w:lang w:eastAsia="ru-RU"/>
        </w:rPr>
        <w:t>СТАНДАРТ ОРГАНИЗАЦИИ</w:t>
      </w:r>
    </w:p>
    <w:p w:rsidR="00F6710A" w:rsidRPr="00E2116B" w:rsidRDefault="00F6710A" w:rsidP="00F6710A">
      <w:pPr>
        <w:spacing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90144" w:rsidRPr="00E2116B" w:rsidRDefault="00B90144" w:rsidP="00F6710A">
      <w:pPr>
        <w:spacing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B90144" w:rsidRPr="00E2116B" w:rsidRDefault="00F6710A" w:rsidP="00D66FFD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E2116B">
        <w:rPr>
          <w:rFonts w:ascii="Times New Roman" w:hAnsi="Times New Roman"/>
          <w:b/>
          <w:caps/>
          <w:sz w:val="24"/>
          <w:szCs w:val="24"/>
        </w:rPr>
        <w:t xml:space="preserve">Положение о хранении в архивах информации о результатах освоения </w:t>
      </w:r>
      <w:proofErr w:type="gramStart"/>
      <w:r w:rsidRPr="00E2116B">
        <w:rPr>
          <w:rFonts w:ascii="Times New Roman" w:hAnsi="Times New Roman"/>
          <w:b/>
          <w:caps/>
          <w:sz w:val="24"/>
          <w:szCs w:val="24"/>
        </w:rPr>
        <w:t>обучающимися</w:t>
      </w:r>
      <w:proofErr w:type="gramEnd"/>
      <w:r w:rsidRPr="00E2116B">
        <w:rPr>
          <w:rFonts w:ascii="Times New Roman" w:hAnsi="Times New Roman"/>
          <w:b/>
          <w:caps/>
          <w:sz w:val="24"/>
          <w:szCs w:val="24"/>
        </w:rPr>
        <w:t xml:space="preserve"> образовательных программ </w:t>
      </w:r>
    </w:p>
    <w:p w:rsidR="00D66FFD" w:rsidRDefault="00F6710A" w:rsidP="00D66FFD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E2116B">
        <w:rPr>
          <w:rFonts w:ascii="Times New Roman" w:hAnsi="Times New Roman"/>
          <w:b/>
          <w:caps/>
          <w:sz w:val="24"/>
          <w:szCs w:val="24"/>
        </w:rPr>
        <w:t>и о</w:t>
      </w:r>
      <w:r w:rsidR="00B90144" w:rsidRPr="00E2116B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E2116B">
        <w:rPr>
          <w:rFonts w:ascii="Times New Roman" w:hAnsi="Times New Roman"/>
          <w:b/>
          <w:caps/>
          <w:sz w:val="24"/>
          <w:szCs w:val="24"/>
        </w:rPr>
        <w:t xml:space="preserve">поощрении </w:t>
      </w:r>
      <w:proofErr w:type="gramStart"/>
      <w:r w:rsidRPr="00E2116B">
        <w:rPr>
          <w:rFonts w:ascii="Times New Roman" w:hAnsi="Times New Roman"/>
          <w:b/>
          <w:caps/>
          <w:sz w:val="24"/>
          <w:szCs w:val="24"/>
        </w:rPr>
        <w:t>обучающихся</w:t>
      </w:r>
      <w:proofErr w:type="gramEnd"/>
      <w:r w:rsidRPr="00E2116B">
        <w:rPr>
          <w:rFonts w:ascii="Times New Roman" w:hAnsi="Times New Roman"/>
          <w:b/>
          <w:caps/>
          <w:sz w:val="24"/>
          <w:szCs w:val="24"/>
        </w:rPr>
        <w:t xml:space="preserve"> на бумажных и (или) </w:t>
      </w:r>
    </w:p>
    <w:p w:rsidR="00F6710A" w:rsidRPr="00E2116B" w:rsidRDefault="00F6710A" w:rsidP="00D66FFD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E2116B">
        <w:rPr>
          <w:rFonts w:ascii="Times New Roman" w:hAnsi="Times New Roman"/>
          <w:b/>
          <w:caps/>
          <w:sz w:val="24"/>
          <w:szCs w:val="24"/>
        </w:rPr>
        <w:t>электро</w:t>
      </w:r>
      <w:r w:rsidRPr="00E2116B">
        <w:rPr>
          <w:rFonts w:ascii="Times New Roman" w:hAnsi="Times New Roman"/>
          <w:b/>
          <w:caps/>
          <w:sz w:val="24"/>
          <w:szCs w:val="24"/>
        </w:rPr>
        <w:t>н</w:t>
      </w:r>
      <w:r w:rsidRPr="00E2116B">
        <w:rPr>
          <w:rFonts w:ascii="Times New Roman" w:hAnsi="Times New Roman"/>
          <w:b/>
          <w:caps/>
          <w:sz w:val="24"/>
          <w:szCs w:val="24"/>
        </w:rPr>
        <w:t xml:space="preserve">ных </w:t>
      </w:r>
      <w:proofErr w:type="gramStart"/>
      <w:r w:rsidRPr="00E2116B">
        <w:rPr>
          <w:rFonts w:ascii="Times New Roman" w:hAnsi="Times New Roman"/>
          <w:b/>
          <w:caps/>
          <w:sz w:val="24"/>
          <w:szCs w:val="24"/>
        </w:rPr>
        <w:t>носителях</w:t>
      </w:r>
      <w:proofErr w:type="gramEnd"/>
      <w:r w:rsidRPr="00E2116B">
        <w:rPr>
          <w:rFonts w:ascii="Times New Roman" w:hAnsi="Times New Roman"/>
          <w:b/>
          <w:caps/>
          <w:sz w:val="24"/>
          <w:szCs w:val="24"/>
        </w:rPr>
        <w:t xml:space="preserve"> в ФГБОУ ВО «БГПУ»</w:t>
      </w:r>
    </w:p>
    <w:p w:rsidR="00F6710A" w:rsidRPr="00E2116B" w:rsidRDefault="00F6710A" w:rsidP="00D66FFD">
      <w:pPr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F6710A" w:rsidRPr="00E2116B" w:rsidRDefault="00E2116B" w:rsidP="00F6710A">
      <w:pPr>
        <w:tabs>
          <w:tab w:val="left" w:pos="10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2116B">
        <w:rPr>
          <w:rFonts w:ascii="Times New Roman" w:hAnsi="Times New Roman"/>
          <w:b/>
          <w:sz w:val="24"/>
          <w:szCs w:val="24"/>
        </w:rPr>
        <w:t>C</w:t>
      </w:r>
      <w:proofErr w:type="gramEnd"/>
      <w:r w:rsidRPr="00E2116B">
        <w:rPr>
          <w:rFonts w:ascii="Times New Roman" w:hAnsi="Times New Roman"/>
          <w:b/>
          <w:sz w:val="24"/>
          <w:szCs w:val="24"/>
        </w:rPr>
        <w:t>ТО 7.3-2.6.41-2017</w:t>
      </w:r>
    </w:p>
    <w:p w:rsidR="00E2116B" w:rsidRPr="00E2116B" w:rsidRDefault="00E2116B" w:rsidP="00F6710A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116B">
        <w:rPr>
          <w:rFonts w:ascii="Times New Roman" w:eastAsia="Times New Roman" w:hAnsi="Times New Roman"/>
          <w:b/>
          <w:sz w:val="24"/>
          <w:szCs w:val="24"/>
          <w:lang w:eastAsia="ru-RU"/>
        </w:rPr>
        <w:t>Версия 01</w:t>
      </w:r>
    </w:p>
    <w:p w:rsidR="00F6710A" w:rsidRPr="00E2116B" w:rsidRDefault="00F6710A" w:rsidP="00F6710A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2116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(ПРОЕКТ)</w:t>
      </w:r>
    </w:p>
    <w:p w:rsidR="00F6710A" w:rsidRPr="00E2116B" w:rsidRDefault="00F6710A" w:rsidP="00F6710A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0144" w:rsidRPr="00E2116B" w:rsidRDefault="00B90144" w:rsidP="00F6710A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116B">
        <w:rPr>
          <w:rFonts w:ascii="Times New Roman" w:eastAsia="Times New Roman" w:hAnsi="Times New Roman"/>
          <w:b/>
          <w:sz w:val="24"/>
          <w:szCs w:val="24"/>
          <w:lang w:eastAsia="ru-RU"/>
        </w:rPr>
        <w:t>Благовещенск 2017</w:t>
      </w:r>
    </w:p>
    <w:p w:rsidR="00F6710A" w:rsidRPr="00F6710A" w:rsidRDefault="00F6710A" w:rsidP="00F6710A">
      <w:pPr>
        <w:tabs>
          <w:tab w:val="left" w:pos="4290"/>
        </w:tabs>
        <w:spacing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ru-RU"/>
        </w:rPr>
      </w:pPr>
    </w:p>
    <w:p w:rsidR="00F6710A" w:rsidRPr="00F6710A" w:rsidRDefault="00F6710A" w:rsidP="00F6710A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caps/>
          <w:sz w:val="24"/>
          <w:szCs w:val="24"/>
          <w:lang w:eastAsia="ru-RU"/>
        </w:rPr>
        <w:t>Предисловие</w:t>
      </w:r>
    </w:p>
    <w:p w:rsidR="00F6710A" w:rsidRPr="00F6710A" w:rsidRDefault="00F6710A" w:rsidP="00F6710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tabs>
          <w:tab w:val="left" w:pos="709"/>
          <w:tab w:val="left" w:pos="8505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F6710A" w:rsidRDefault="001B36CE" w:rsidP="00F6710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РАЗРАБОТАН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ВНЕСЕН Ц</w:t>
      </w:r>
      <w:r w:rsidR="00F6710A" w:rsidRPr="00F6710A">
        <w:rPr>
          <w:rFonts w:ascii="Times New Roman" w:eastAsia="Times New Roman" w:hAnsi="Times New Roman"/>
          <w:sz w:val="24"/>
          <w:szCs w:val="24"/>
          <w:lang w:eastAsia="ru-RU"/>
        </w:rPr>
        <w:t>ентром  качества образования ФГБОУ ВО «БГПУ»</w:t>
      </w:r>
      <w:r w:rsidR="00F671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6710A" w:rsidRPr="00F6710A" w:rsidRDefault="00F6710A" w:rsidP="00F6710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6710A" w:rsidRPr="00F6710A" w:rsidRDefault="00F6710A" w:rsidP="00F6710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caps/>
          <w:sz w:val="24"/>
          <w:szCs w:val="24"/>
          <w:lang w:eastAsia="ru-RU"/>
        </w:rPr>
        <w:t>2 Утвержден И введен в действие</w:t>
      </w:r>
      <w:r w:rsidRPr="00F6710A">
        <w:rPr>
          <w:rFonts w:eastAsia="Times New Roman"/>
          <w:lang w:eastAsia="ru-RU"/>
        </w:rPr>
        <w:t xml:space="preserve"> 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решением ученого совета ФГБОУ ВО «БГПУ» </w:t>
      </w:r>
      <w:r w:rsidRPr="00B90144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90144" w:rsidRPr="00B90144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B90144">
        <w:rPr>
          <w:rFonts w:ascii="Times New Roman" w:eastAsia="Times New Roman" w:hAnsi="Times New Roman"/>
          <w:sz w:val="24"/>
          <w:szCs w:val="24"/>
          <w:lang w:eastAsia="ru-RU"/>
        </w:rPr>
        <w:t xml:space="preserve"> от «</w:t>
      </w:r>
      <w:r w:rsidR="00B90144" w:rsidRPr="00B90144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B90144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B90144" w:rsidRPr="00B90144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Pr="00B90144">
        <w:rPr>
          <w:rFonts w:ascii="Times New Roman" w:eastAsia="Times New Roman" w:hAnsi="Times New Roman"/>
          <w:sz w:val="24"/>
          <w:szCs w:val="24"/>
          <w:lang w:eastAsia="ru-RU"/>
        </w:rPr>
        <w:t xml:space="preserve"> 2017 г.</w:t>
      </w:r>
    </w:p>
    <w:p w:rsidR="00F6710A" w:rsidRPr="00F6710A" w:rsidRDefault="00F6710A" w:rsidP="00F6710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3 РАЗРАБОТЧИКИ: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Кузнецова </w:t>
      </w:r>
      <w:r w:rsidR="001B36CE">
        <w:rPr>
          <w:rFonts w:ascii="Times New Roman" w:eastAsia="Times New Roman" w:hAnsi="Times New Roman"/>
          <w:sz w:val="24"/>
          <w:szCs w:val="24"/>
          <w:lang w:eastAsia="ru-RU"/>
        </w:rPr>
        <w:t xml:space="preserve">А.П. 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</w:t>
      </w:r>
      <w:r w:rsidR="00E2116B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ентр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  качества образования ФГБОУ ВО «БГПУ»,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Процукович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6CE">
        <w:rPr>
          <w:rFonts w:ascii="Times New Roman" w:eastAsia="Times New Roman" w:hAnsi="Times New Roman"/>
          <w:sz w:val="24"/>
          <w:szCs w:val="24"/>
          <w:lang w:eastAsia="ru-RU"/>
        </w:rPr>
        <w:t xml:space="preserve">Е.П. 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главный специалист </w:t>
      </w:r>
      <w:r w:rsidR="00E2116B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ентр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  качества образования ФГБОУ ВО «БГПУ».</w:t>
      </w:r>
    </w:p>
    <w:p w:rsidR="00F6710A" w:rsidRPr="00F6710A" w:rsidRDefault="00F6710A" w:rsidP="00F6710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 w:rsidRPr="00F6710A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введен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ВПЕРВЫЕ.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6710A" w:rsidRPr="00F6710A" w:rsidRDefault="00F6710A" w:rsidP="00F6710A">
      <w:pPr>
        <w:widowControl w:val="0"/>
        <w:spacing w:line="240" w:lineRule="auto"/>
        <w:rPr>
          <w:rFonts w:ascii="Times New Roman" w:eastAsia="Times New Roman" w:hAnsi="Times New Roman"/>
          <w:caps/>
          <w:snapToGrid w:val="0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367E" w:rsidRPr="00F6710A" w:rsidRDefault="007B367E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367E" w:rsidRPr="007B367E" w:rsidRDefault="007B367E" w:rsidP="007B367E">
      <w:pPr>
        <w:tabs>
          <w:tab w:val="left" w:pos="709"/>
        </w:tabs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67E">
        <w:rPr>
          <w:rFonts w:ascii="Times New Roman" w:eastAsia="Times New Roman" w:hAnsi="Times New Roman"/>
          <w:sz w:val="24"/>
          <w:szCs w:val="24"/>
          <w:lang w:eastAsia="ru-RU"/>
        </w:rPr>
        <w:sym w:font="Symbol" w:char="F0E3"/>
      </w:r>
      <w:r w:rsidRPr="007B367E">
        <w:rPr>
          <w:rFonts w:ascii="Times New Roman" w:eastAsia="Times New Roman" w:hAnsi="Times New Roman"/>
          <w:sz w:val="24"/>
          <w:szCs w:val="24"/>
          <w:lang w:eastAsia="ru-RU"/>
        </w:rPr>
        <w:t xml:space="preserve"> ФГБОУ ВО «БГПУ»,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7B367E" w:rsidRPr="007B367E" w:rsidRDefault="007B367E" w:rsidP="007B367E">
      <w:pPr>
        <w:spacing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F6710A" w:rsidRDefault="007B367E" w:rsidP="00E2116B">
      <w:pPr>
        <w:spacing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67E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документ не подлежит частичному или полному воспроизведению без письменного разрешения </w:t>
      </w:r>
      <w:r w:rsidR="00E2116B">
        <w:rPr>
          <w:rFonts w:ascii="Times New Roman" w:eastAsia="Times New Roman" w:hAnsi="Times New Roman"/>
          <w:sz w:val="24"/>
          <w:szCs w:val="24"/>
          <w:lang w:eastAsia="ru-RU"/>
        </w:rPr>
        <w:t>ректора ФГБОУ ВО «БГПУ»</w:t>
      </w:r>
    </w:p>
    <w:p w:rsidR="00E2116B" w:rsidRDefault="00E2116B" w:rsidP="00F6710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FFD" w:rsidRDefault="00D66FFD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D66FFD" w:rsidRDefault="00D66FFD" w:rsidP="00F6710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116B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</w:t>
      </w:r>
    </w:p>
    <w:p w:rsidR="00F6710A" w:rsidRPr="00E2116B" w:rsidRDefault="00F6710A" w:rsidP="00F6710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E2116B" w:rsidRDefault="00F6710A" w:rsidP="00F6710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dt>
      <w:sdt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id w:val="602692177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:rsidR="001B36CE" w:rsidRDefault="00F6710A">
          <w:pPr>
            <w:pStyle w:val="16"/>
            <w:tabs>
              <w:tab w:val="righ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E2116B">
            <w:rPr>
              <w:rFonts w:ascii="Times New Roman" w:eastAsia="Times New Roman" w:hAnsi="Times New Roman"/>
              <w:b/>
              <w:sz w:val="24"/>
              <w:szCs w:val="24"/>
              <w:lang w:eastAsia="ru-RU"/>
            </w:rPr>
            <w:fldChar w:fldCharType="begin"/>
          </w:r>
          <w:r w:rsidRPr="00E2116B">
            <w:rPr>
              <w:rFonts w:ascii="Times New Roman" w:eastAsia="Times New Roman" w:hAnsi="Times New Roman"/>
              <w:b/>
              <w:sz w:val="24"/>
              <w:szCs w:val="24"/>
              <w:lang w:eastAsia="ru-RU"/>
            </w:rPr>
            <w:instrText xml:space="preserve"> TOC \o "1-3" \h \z \u </w:instrText>
          </w:r>
          <w:r w:rsidRPr="00E2116B">
            <w:rPr>
              <w:rFonts w:ascii="Times New Roman" w:eastAsia="Times New Roman" w:hAnsi="Times New Roman"/>
              <w:b/>
              <w:sz w:val="24"/>
              <w:szCs w:val="24"/>
              <w:lang w:eastAsia="ru-RU"/>
            </w:rPr>
            <w:fldChar w:fldCharType="separate"/>
          </w:r>
          <w:hyperlink w:anchor="_Toc492288227" w:history="1">
            <w:r w:rsidR="001B36CE" w:rsidRPr="001D046B">
              <w:rPr>
                <w:rStyle w:val="af2"/>
                <w:rFonts w:ascii="Times New Roman" w:eastAsia="Times New Roman" w:hAnsi="Times New Roman"/>
                <w:b/>
                <w:noProof/>
                <w:lang w:eastAsia="ru-RU"/>
              </w:rPr>
              <w:t>1 Назначение и область применения</w:t>
            </w:r>
            <w:r w:rsidR="001B36CE">
              <w:rPr>
                <w:noProof/>
                <w:webHidden/>
              </w:rPr>
              <w:tab/>
            </w:r>
            <w:r w:rsidR="001B36CE">
              <w:rPr>
                <w:noProof/>
                <w:webHidden/>
              </w:rPr>
              <w:fldChar w:fldCharType="begin"/>
            </w:r>
            <w:r w:rsidR="001B36CE">
              <w:rPr>
                <w:noProof/>
                <w:webHidden/>
              </w:rPr>
              <w:instrText xml:space="preserve"> PAGEREF _Toc492288227 \h </w:instrText>
            </w:r>
            <w:r w:rsidR="001B36CE">
              <w:rPr>
                <w:noProof/>
                <w:webHidden/>
              </w:rPr>
            </w:r>
            <w:r w:rsidR="001B36CE">
              <w:rPr>
                <w:noProof/>
                <w:webHidden/>
              </w:rPr>
              <w:fldChar w:fldCharType="separate"/>
            </w:r>
            <w:r w:rsidR="00D66FFD">
              <w:rPr>
                <w:noProof/>
                <w:webHidden/>
              </w:rPr>
              <w:t>4</w:t>
            </w:r>
            <w:r w:rsidR="001B36CE">
              <w:rPr>
                <w:noProof/>
                <w:webHidden/>
              </w:rPr>
              <w:fldChar w:fldCharType="end"/>
            </w:r>
          </w:hyperlink>
        </w:p>
        <w:p w:rsidR="001B36CE" w:rsidRDefault="00B66B56">
          <w:pPr>
            <w:pStyle w:val="16"/>
            <w:tabs>
              <w:tab w:val="righ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92288228" w:history="1">
            <w:r w:rsidR="001B36CE" w:rsidRPr="001D046B">
              <w:rPr>
                <w:rStyle w:val="af2"/>
                <w:rFonts w:ascii="Times New Roman" w:eastAsia="Times New Roman" w:hAnsi="Times New Roman"/>
                <w:b/>
                <w:noProof/>
                <w:lang w:eastAsia="ru-RU"/>
              </w:rPr>
              <w:t>2 Нормативные ссылки</w:t>
            </w:r>
            <w:r w:rsidR="001B36CE">
              <w:rPr>
                <w:noProof/>
                <w:webHidden/>
              </w:rPr>
              <w:tab/>
            </w:r>
            <w:r w:rsidR="001B36CE">
              <w:rPr>
                <w:noProof/>
                <w:webHidden/>
              </w:rPr>
              <w:fldChar w:fldCharType="begin"/>
            </w:r>
            <w:r w:rsidR="001B36CE">
              <w:rPr>
                <w:noProof/>
                <w:webHidden/>
              </w:rPr>
              <w:instrText xml:space="preserve"> PAGEREF _Toc492288228 \h </w:instrText>
            </w:r>
            <w:r w:rsidR="001B36CE">
              <w:rPr>
                <w:noProof/>
                <w:webHidden/>
              </w:rPr>
            </w:r>
            <w:r w:rsidR="001B36CE">
              <w:rPr>
                <w:noProof/>
                <w:webHidden/>
              </w:rPr>
              <w:fldChar w:fldCharType="separate"/>
            </w:r>
            <w:r w:rsidR="00D66FFD">
              <w:rPr>
                <w:noProof/>
                <w:webHidden/>
              </w:rPr>
              <w:t>4</w:t>
            </w:r>
            <w:r w:rsidR="001B36CE">
              <w:rPr>
                <w:noProof/>
                <w:webHidden/>
              </w:rPr>
              <w:fldChar w:fldCharType="end"/>
            </w:r>
          </w:hyperlink>
        </w:p>
        <w:p w:rsidR="001B36CE" w:rsidRDefault="00B66B56">
          <w:pPr>
            <w:pStyle w:val="16"/>
            <w:tabs>
              <w:tab w:val="righ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92288229" w:history="1">
            <w:r w:rsidR="001B36CE" w:rsidRPr="001D046B">
              <w:rPr>
                <w:rStyle w:val="af2"/>
                <w:rFonts w:ascii="Times New Roman" w:eastAsia="Times New Roman" w:hAnsi="Times New Roman"/>
                <w:b/>
                <w:noProof/>
                <w:lang w:eastAsia="ru-RU"/>
              </w:rPr>
              <w:t>3 Термины, определения и сокращения</w:t>
            </w:r>
            <w:r w:rsidR="001B36CE">
              <w:rPr>
                <w:noProof/>
                <w:webHidden/>
              </w:rPr>
              <w:tab/>
            </w:r>
            <w:r w:rsidR="001B36CE">
              <w:rPr>
                <w:noProof/>
                <w:webHidden/>
              </w:rPr>
              <w:fldChar w:fldCharType="begin"/>
            </w:r>
            <w:r w:rsidR="001B36CE">
              <w:rPr>
                <w:noProof/>
                <w:webHidden/>
              </w:rPr>
              <w:instrText xml:space="preserve"> PAGEREF _Toc492288229 \h </w:instrText>
            </w:r>
            <w:r w:rsidR="001B36CE">
              <w:rPr>
                <w:noProof/>
                <w:webHidden/>
              </w:rPr>
            </w:r>
            <w:r w:rsidR="001B36CE">
              <w:rPr>
                <w:noProof/>
                <w:webHidden/>
              </w:rPr>
              <w:fldChar w:fldCharType="separate"/>
            </w:r>
            <w:r w:rsidR="00D66FFD">
              <w:rPr>
                <w:noProof/>
                <w:webHidden/>
              </w:rPr>
              <w:t>5</w:t>
            </w:r>
            <w:r w:rsidR="001B36CE">
              <w:rPr>
                <w:noProof/>
                <w:webHidden/>
              </w:rPr>
              <w:fldChar w:fldCharType="end"/>
            </w:r>
          </w:hyperlink>
        </w:p>
        <w:p w:rsidR="001B36CE" w:rsidRDefault="00B66B56">
          <w:pPr>
            <w:pStyle w:val="16"/>
            <w:tabs>
              <w:tab w:val="left" w:pos="440"/>
              <w:tab w:val="righ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92288230" w:history="1">
            <w:r w:rsidR="001B36CE" w:rsidRPr="001D046B">
              <w:rPr>
                <w:rStyle w:val="af2"/>
                <w:rFonts w:ascii="Times New Roman" w:eastAsia="Times New Roman" w:hAnsi="Times New Roman"/>
                <w:b/>
                <w:noProof/>
                <w:lang w:eastAsia="ru-RU"/>
              </w:rPr>
              <w:t>4</w:t>
            </w:r>
            <w:r w:rsidR="001B36CE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1B36CE" w:rsidRPr="001D046B">
              <w:rPr>
                <w:rStyle w:val="af2"/>
                <w:rFonts w:ascii="Times New Roman" w:eastAsia="Times New Roman" w:hAnsi="Times New Roman"/>
                <w:b/>
                <w:noProof/>
                <w:lang w:eastAsia="ru-RU"/>
              </w:rPr>
              <w:t>Общие положения</w:t>
            </w:r>
            <w:r w:rsidR="001B36CE">
              <w:rPr>
                <w:noProof/>
                <w:webHidden/>
              </w:rPr>
              <w:tab/>
            </w:r>
            <w:r w:rsidR="001B36CE">
              <w:rPr>
                <w:noProof/>
                <w:webHidden/>
              </w:rPr>
              <w:fldChar w:fldCharType="begin"/>
            </w:r>
            <w:r w:rsidR="001B36CE">
              <w:rPr>
                <w:noProof/>
                <w:webHidden/>
              </w:rPr>
              <w:instrText xml:space="preserve"> PAGEREF _Toc492288230 \h </w:instrText>
            </w:r>
            <w:r w:rsidR="001B36CE">
              <w:rPr>
                <w:noProof/>
                <w:webHidden/>
              </w:rPr>
            </w:r>
            <w:r w:rsidR="001B36CE">
              <w:rPr>
                <w:noProof/>
                <w:webHidden/>
              </w:rPr>
              <w:fldChar w:fldCharType="separate"/>
            </w:r>
            <w:r w:rsidR="00D66FFD">
              <w:rPr>
                <w:noProof/>
                <w:webHidden/>
              </w:rPr>
              <w:t>6</w:t>
            </w:r>
            <w:r w:rsidR="001B36CE">
              <w:rPr>
                <w:noProof/>
                <w:webHidden/>
              </w:rPr>
              <w:fldChar w:fldCharType="end"/>
            </w:r>
          </w:hyperlink>
        </w:p>
        <w:p w:rsidR="001B36CE" w:rsidRDefault="00B66B56">
          <w:pPr>
            <w:pStyle w:val="16"/>
            <w:tabs>
              <w:tab w:val="left" w:pos="440"/>
              <w:tab w:val="righ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92288231" w:history="1">
            <w:r w:rsidR="001B36CE" w:rsidRPr="001D046B">
              <w:rPr>
                <w:rStyle w:val="af2"/>
                <w:rFonts w:ascii="Times New Roman" w:eastAsia="Times New Roman" w:hAnsi="Times New Roman"/>
                <w:b/>
                <w:noProof/>
                <w:lang w:eastAsia="ru-RU"/>
              </w:rPr>
              <w:t>5</w:t>
            </w:r>
            <w:r w:rsidR="001B36CE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1B36CE" w:rsidRPr="001D046B">
              <w:rPr>
                <w:rStyle w:val="af2"/>
                <w:rFonts w:ascii="Times New Roman" w:eastAsia="Times New Roman" w:hAnsi="Times New Roman"/>
                <w:b/>
                <w:noProof/>
                <w:lang w:eastAsia="ru-RU"/>
              </w:rPr>
              <w:t>Порядок индивидуального учета результатов освоения обучающимися ОПП бакалавриата и магистратуры</w:t>
            </w:r>
            <w:r w:rsidR="001B36CE">
              <w:rPr>
                <w:noProof/>
                <w:webHidden/>
              </w:rPr>
              <w:tab/>
            </w:r>
            <w:r w:rsidR="001B36CE">
              <w:rPr>
                <w:noProof/>
                <w:webHidden/>
              </w:rPr>
              <w:fldChar w:fldCharType="begin"/>
            </w:r>
            <w:r w:rsidR="001B36CE">
              <w:rPr>
                <w:noProof/>
                <w:webHidden/>
              </w:rPr>
              <w:instrText xml:space="preserve"> PAGEREF _Toc492288231 \h </w:instrText>
            </w:r>
            <w:r w:rsidR="001B36CE">
              <w:rPr>
                <w:noProof/>
                <w:webHidden/>
              </w:rPr>
            </w:r>
            <w:r w:rsidR="001B36CE">
              <w:rPr>
                <w:noProof/>
                <w:webHidden/>
              </w:rPr>
              <w:fldChar w:fldCharType="separate"/>
            </w:r>
            <w:r w:rsidR="00D66FFD">
              <w:rPr>
                <w:noProof/>
                <w:webHidden/>
              </w:rPr>
              <w:t>6</w:t>
            </w:r>
            <w:r w:rsidR="001B36CE">
              <w:rPr>
                <w:noProof/>
                <w:webHidden/>
              </w:rPr>
              <w:fldChar w:fldCharType="end"/>
            </w:r>
          </w:hyperlink>
        </w:p>
        <w:p w:rsidR="001B36CE" w:rsidRDefault="00B66B56">
          <w:pPr>
            <w:pStyle w:val="16"/>
            <w:tabs>
              <w:tab w:val="righ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92288232" w:history="1">
            <w:r w:rsidR="001B36CE" w:rsidRPr="001D046B">
              <w:rPr>
                <w:rStyle w:val="af2"/>
                <w:rFonts w:ascii="Times New Roman" w:eastAsia="Times New Roman" w:hAnsi="Times New Roman"/>
                <w:b/>
                <w:noProof/>
                <w:lang w:eastAsia="ru-RU"/>
              </w:rPr>
              <w:t>6 Индивидуальный учет поощрений обучающихся, осваивающих ООП бакалавриата и магистратуры</w:t>
            </w:r>
            <w:r w:rsidR="001B36CE">
              <w:rPr>
                <w:noProof/>
                <w:webHidden/>
              </w:rPr>
              <w:tab/>
            </w:r>
            <w:r w:rsidR="001B36CE">
              <w:rPr>
                <w:noProof/>
                <w:webHidden/>
              </w:rPr>
              <w:fldChar w:fldCharType="begin"/>
            </w:r>
            <w:r w:rsidR="001B36CE">
              <w:rPr>
                <w:noProof/>
                <w:webHidden/>
              </w:rPr>
              <w:instrText xml:space="preserve"> PAGEREF _Toc492288232 \h </w:instrText>
            </w:r>
            <w:r w:rsidR="001B36CE">
              <w:rPr>
                <w:noProof/>
                <w:webHidden/>
              </w:rPr>
            </w:r>
            <w:r w:rsidR="001B36CE">
              <w:rPr>
                <w:noProof/>
                <w:webHidden/>
              </w:rPr>
              <w:fldChar w:fldCharType="separate"/>
            </w:r>
            <w:r w:rsidR="00D66FFD">
              <w:rPr>
                <w:noProof/>
                <w:webHidden/>
              </w:rPr>
              <w:t>7</w:t>
            </w:r>
            <w:r w:rsidR="001B36CE">
              <w:rPr>
                <w:noProof/>
                <w:webHidden/>
              </w:rPr>
              <w:fldChar w:fldCharType="end"/>
            </w:r>
          </w:hyperlink>
        </w:p>
        <w:p w:rsidR="001B36CE" w:rsidRDefault="00B66B56">
          <w:pPr>
            <w:pStyle w:val="16"/>
            <w:tabs>
              <w:tab w:val="righ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92288233" w:history="1">
            <w:r w:rsidR="001B36CE" w:rsidRPr="001D046B">
              <w:rPr>
                <w:rStyle w:val="af2"/>
                <w:rFonts w:ascii="Times New Roman" w:eastAsia="Times New Roman" w:hAnsi="Times New Roman"/>
                <w:b/>
                <w:noProof/>
                <w:lang w:eastAsia="ru-RU"/>
              </w:rPr>
              <w:t>7 Хранение информации о результатах освоения обучающимися ООП и о поощрении обучающихся</w:t>
            </w:r>
            <w:r w:rsidR="001B36CE">
              <w:rPr>
                <w:noProof/>
                <w:webHidden/>
              </w:rPr>
              <w:tab/>
            </w:r>
            <w:r w:rsidR="001B36CE">
              <w:rPr>
                <w:noProof/>
                <w:webHidden/>
              </w:rPr>
              <w:fldChar w:fldCharType="begin"/>
            </w:r>
            <w:r w:rsidR="001B36CE">
              <w:rPr>
                <w:noProof/>
                <w:webHidden/>
              </w:rPr>
              <w:instrText xml:space="preserve"> PAGEREF _Toc492288233 \h </w:instrText>
            </w:r>
            <w:r w:rsidR="001B36CE">
              <w:rPr>
                <w:noProof/>
                <w:webHidden/>
              </w:rPr>
            </w:r>
            <w:r w:rsidR="001B36CE">
              <w:rPr>
                <w:noProof/>
                <w:webHidden/>
              </w:rPr>
              <w:fldChar w:fldCharType="separate"/>
            </w:r>
            <w:r w:rsidR="00D66FFD">
              <w:rPr>
                <w:noProof/>
                <w:webHidden/>
              </w:rPr>
              <w:t>7</w:t>
            </w:r>
            <w:r w:rsidR="001B36CE">
              <w:rPr>
                <w:noProof/>
                <w:webHidden/>
              </w:rPr>
              <w:fldChar w:fldCharType="end"/>
            </w:r>
          </w:hyperlink>
        </w:p>
        <w:p w:rsidR="001B36CE" w:rsidRDefault="00B66B56">
          <w:pPr>
            <w:pStyle w:val="16"/>
            <w:tabs>
              <w:tab w:val="righ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92288234" w:history="1">
            <w:r w:rsidR="001B36CE" w:rsidRPr="001D046B">
              <w:rPr>
                <w:rStyle w:val="af2"/>
                <w:rFonts w:ascii="Times New Roman" w:eastAsia="Times New Roman" w:hAnsi="Times New Roman"/>
                <w:b/>
                <w:noProof/>
                <w:lang w:eastAsia="ru-RU"/>
              </w:rPr>
              <w:t>8 Контроль</w:t>
            </w:r>
            <w:r w:rsidR="001B36CE">
              <w:rPr>
                <w:noProof/>
                <w:webHidden/>
              </w:rPr>
              <w:tab/>
            </w:r>
            <w:r w:rsidR="001B36CE">
              <w:rPr>
                <w:noProof/>
                <w:webHidden/>
              </w:rPr>
              <w:fldChar w:fldCharType="begin"/>
            </w:r>
            <w:r w:rsidR="001B36CE">
              <w:rPr>
                <w:noProof/>
                <w:webHidden/>
              </w:rPr>
              <w:instrText xml:space="preserve"> PAGEREF _Toc492288234 \h </w:instrText>
            </w:r>
            <w:r w:rsidR="001B36CE">
              <w:rPr>
                <w:noProof/>
                <w:webHidden/>
              </w:rPr>
            </w:r>
            <w:r w:rsidR="001B36CE">
              <w:rPr>
                <w:noProof/>
                <w:webHidden/>
              </w:rPr>
              <w:fldChar w:fldCharType="separate"/>
            </w:r>
            <w:r w:rsidR="00D66FFD">
              <w:rPr>
                <w:noProof/>
                <w:webHidden/>
              </w:rPr>
              <w:t>9</w:t>
            </w:r>
            <w:r w:rsidR="001B36CE">
              <w:rPr>
                <w:noProof/>
                <w:webHidden/>
              </w:rPr>
              <w:fldChar w:fldCharType="end"/>
            </w:r>
          </w:hyperlink>
        </w:p>
        <w:p w:rsidR="001B36CE" w:rsidRDefault="00B66B56">
          <w:pPr>
            <w:pStyle w:val="16"/>
            <w:tabs>
              <w:tab w:val="righ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92288235" w:history="1">
            <w:r w:rsidR="001B36CE" w:rsidRPr="001D046B">
              <w:rPr>
                <w:rStyle w:val="af2"/>
                <w:rFonts w:ascii="Times New Roman" w:eastAsia="Times New Roman" w:hAnsi="Times New Roman"/>
                <w:b/>
                <w:noProof/>
                <w:lang w:eastAsia="ru-RU"/>
              </w:rPr>
              <w:t>9 Ответственность</w:t>
            </w:r>
            <w:r w:rsidR="001B36CE">
              <w:rPr>
                <w:noProof/>
                <w:webHidden/>
              </w:rPr>
              <w:tab/>
            </w:r>
            <w:r w:rsidR="001B36CE">
              <w:rPr>
                <w:noProof/>
                <w:webHidden/>
              </w:rPr>
              <w:fldChar w:fldCharType="begin"/>
            </w:r>
            <w:r w:rsidR="001B36CE">
              <w:rPr>
                <w:noProof/>
                <w:webHidden/>
              </w:rPr>
              <w:instrText xml:space="preserve"> PAGEREF _Toc492288235 \h </w:instrText>
            </w:r>
            <w:r w:rsidR="001B36CE">
              <w:rPr>
                <w:noProof/>
                <w:webHidden/>
              </w:rPr>
            </w:r>
            <w:r w:rsidR="001B36CE">
              <w:rPr>
                <w:noProof/>
                <w:webHidden/>
              </w:rPr>
              <w:fldChar w:fldCharType="separate"/>
            </w:r>
            <w:r w:rsidR="00D66FFD">
              <w:rPr>
                <w:noProof/>
                <w:webHidden/>
              </w:rPr>
              <w:t>9</w:t>
            </w:r>
            <w:r w:rsidR="001B36CE">
              <w:rPr>
                <w:noProof/>
                <w:webHidden/>
              </w:rPr>
              <w:fldChar w:fldCharType="end"/>
            </w:r>
          </w:hyperlink>
        </w:p>
        <w:p w:rsidR="00F6710A" w:rsidRPr="00F6710A" w:rsidRDefault="00F6710A" w:rsidP="000E56B8">
          <w:pPr>
            <w:tabs>
              <w:tab w:val="left" w:pos="284"/>
            </w:tabs>
            <w:spacing w:line="240" w:lineRule="auto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 w:rsidRPr="00E2116B"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  <w:fldChar w:fldCharType="end"/>
          </w:r>
        </w:p>
      </w:sdtContent>
    </w:sdt>
    <w:p w:rsidR="00F6710A" w:rsidRPr="00F6710A" w:rsidRDefault="00F6710A" w:rsidP="00F6710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F6710A" w:rsidRPr="00F6710A" w:rsidRDefault="00F6710A" w:rsidP="00F6710A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492288227"/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>1 Назначение и область применения</w:t>
      </w:r>
      <w:bookmarkEnd w:id="0"/>
    </w:p>
    <w:p w:rsidR="00F6710A" w:rsidRPr="00F6710A" w:rsidRDefault="00F6710A" w:rsidP="00F6710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7B367E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1.1 Настоящий стандарт организации </w:t>
      </w:r>
      <w:r w:rsidR="007B367E">
        <w:rPr>
          <w:rFonts w:ascii="Times New Roman" w:eastAsia="Times New Roman" w:hAnsi="Times New Roman"/>
          <w:sz w:val="24"/>
          <w:szCs w:val="24"/>
          <w:lang w:eastAsia="ru-RU"/>
        </w:rPr>
        <w:t>является локальным нормативным актом</w:t>
      </w:r>
      <w:r w:rsidR="00B9014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B36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устанавлива</w:t>
      </w:r>
      <w:r w:rsidR="00B90144">
        <w:rPr>
          <w:rFonts w:ascii="Times New Roman" w:eastAsia="Times New Roman" w:hAnsi="Times New Roman"/>
          <w:sz w:val="24"/>
          <w:szCs w:val="24"/>
          <w:lang w:eastAsia="ru-RU"/>
        </w:rPr>
        <w:t>ющим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общие требования </w:t>
      </w:r>
      <w:r w:rsidR="007B367E">
        <w:rPr>
          <w:rFonts w:ascii="Times New Roman" w:eastAsia="Times New Roman" w:hAnsi="Times New Roman"/>
          <w:sz w:val="24"/>
          <w:szCs w:val="24"/>
          <w:lang w:eastAsia="ru-RU"/>
        </w:rPr>
        <w:t>к хранению в архивах информации о результатах</w:t>
      </w:r>
      <w:r w:rsidR="007B367E" w:rsidRPr="007B367E">
        <w:t xml:space="preserve"> </w:t>
      </w:r>
      <w:r w:rsidR="007B367E" w:rsidRPr="007B367E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освоения обучающимися образовательных программ </w:t>
      </w:r>
      <w:r w:rsidR="00E2116B">
        <w:rPr>
          <w:rFonts w:ascii="Times New Roman" w:eastAsia="Times New Roman" w:hAnsi="Times New Roman"/>
          <w:sz w:val="24"/>
          <w:szCs w:val="24"/>
          <w:lang w:eastAsia="ru-RU"/>
        </w:rPr>
        <w:t xml:space="preserve">высшего образования </w:t>
      </w:r>
      <w:r w:rsidR="006422DC">
        <w:rPr>
          <w:rFonts w:ascii="Times New Roman" w:eastAsia="Times New Roman" w:hAnsi="Times New Roman"/>
          <w:sz w:val="24"/>
          <w:szCs w:val="24"/>
          <w:lang w:eastAsia="ru-RU"/>
        </w:rPr>
        <w:t>бакалавриата и магистратуры</w:t>
      </w:r>
      <w:r w:rsidR="00E2116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ООП)</w:t>
      </w:r>
      <w:r w:rsidR="006422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2116B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proofErr w:type="gramStart"/>
      <w:r w:rsidR="001B36C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="001B36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22DC">
        <w:rPr>
          <w:rFonts w:ascii="Times New Roman" w:eastAsia="Times New Roman" w:hAnsi="Times New Roman"/>
          <w:sz w:val="24"/>
          <w:szCs w:val="24"/>
          <w:lang w:eastAsia="ru-RU"/>
        </w:rPr>
        <w:t xml:space="preserve">их </w:t>
      </w:r>
      <w:r w:rsidR="007B367E" w:rsidRPr="007B367E">
        <w:rPr>
          <w:rFonts w:ascii="Times New Roman" w:eastAsia="Times New Roman" w:hAnsi="Times New Roman"/>
          <w:sz w:val="24"/>
          <w:szCs w:val="24"/>
          <w:lang w:eastAsia="ru-RU"/>
        </w:rPr>
        <w:t>поощрении на бумажных и (или) электронных носит</w:t>
      </w:r>
      <w:r w:rsidR="007B367E" w:rsidRPr="007B367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7B367E" w:rsidRPr="007B367E">
        <w:rPr>
          <w:rFonts w:ascii="Times New Roman" w:eastAsia="Times New Roman" w:hAnsi="Times New Roman"/>
          <w:sz w:val="24"/>
          <w:szCs w:val="24"/>
          <w:lang w:eastAsia="ru-RU"/>
        </w:rPr>
        <w:t>лях в</w:t>
      </w:r>
      <w:r w:rsidR="007B36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федеральном государственном бюджетном образовательном учреждении высшего образования «Благовещенский государственный педагогический университет» (далее – БГПУ).</w:t>
      </w:r>
    </w:p>
    <w:p w:rsidR="007B367E" w:rsidRPr="001A1543" w:rsidRDefault="00F6710A" w:rsidP="00F6710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543">
        <w:rPr>
          <w:rFonts w:ascii="Times New Roman" w:eastAsia="Times New Roman" w:hAnsi="Times New Roman"/>
          <w:sz w:val="24"/>
          <w:szCs w:val="24"/>
          <w:lang w:eastAsia="ru-RU"/>
        </w:rPr>
        <w:t xml:space="preserve">1.2 </w:t>
      </w:r>
      <w:r w:rsidR="007B367E" w:rsidRPr="001A1543">
        <w:rPr>
          <w:rFonts w:ascii="Times New Roman" w:hAnsi="Times New Roman"/>
          <w:sz w:val="24"/>
          <w:szCs w:val="24"/>
        </w:rPr>
        <w:t>Действие настоящего стандарта распространяется на все структурные подра</w:t>
      </w:r>
      <w:r w:rsidR="007B367E" w:rsidRPr="001A1543">
        <w:rPr>
          <w:rFonts w:ascii="Times New Roman" w:hAnsi="Times New Roman"/>
          <w:sz w:val="24"/>
          <w:szCs w:val="24"/>
        </w:rPr>
        <w:t>з</w:t>
      </w:r>
      <w:r w:rsidR="007B367E" w:rsidRPr="001A1543">
        <w:rPr>
          <w:rFonts w:ascii="Times New Roman" w:hAnsi="Times New Roman"/>
          <w:sz w:val="24"/>
          <w:szCs w:val="24"/>
        </w:rPr>
        <w:t>деления БГПУ</w:t>
      </w:r>
      <w:r w:rsidR="001A1543" w:rsidRPr="001A1543">
        <w:rPr>
          <w:rFonts w:ascii="Times New Roman" w:hAnsi="Times New Roman"/>
          <w:sz w:val="24"/>
          <w:szCs w:val="24"/>
        </w:rPr>
        <w:t xml:space="preserve">, </w:t>
      </w:r>
      <w:r w:rsidR="00E2116B">
        <w:rPr>
          <w:rFonts w:ascii="Times New Roman" w:hAnsi="Times New Roman"/>
          <w:sz w:val="24"/>
          <w:szCs w:val="24"/>
        </w:rPr>
        <w:t>участвующие в</w:t>
      </w:r>
      <w:r w:rsidR="001A1543" w:rsidRPr="001A1543">
        <w:rPr>
          <w:rFonts w:ascii="Times New Roman" w:hAnsi="Times New Roman"/>
          <w:sz w:val="24"/>
          <w:szCs w:val="24"/>
        </w:rPr>
        <w:t xml:space="preserve"> </w:t>
      </w:r>
      <w:r w:rsidR="0054183D">
        <w:rPr>
          <w:rFonts w:ascii="Times New Roman" w:hAnsi="Times New Roman"/>
          <w:sz w:val="24"/>
          <w:szCs w:val="24"/>
        </w:rPr>
        <w:t>хранени</w:t>
      </w:r>
      <w:r w:rsidR="00E2116B">
        <w:rPr>
          <w:rFonts w:ascii="Times New Roman" w:hAnsi="Times New Roman"/>
          <w:sz w:val="24"/>
          <w:szCs w:val="24"/>
        </w:rPr>
        <w:t>и</w:t>
      </w:r>
      <w:r w:rsidR="001A1543" w:rsidRPr="001A1543">
        <w:rPr>
          <w:rFonts w:ascii="Times New Roman" w:hAnsi="Times New Roman"/>
          <w:sz w:val="24"/>
          <w:szCs w:val="24"/>
        </w:rPr>
        <w:t xml:space="preserve"> информации </w:t>
      </w:r>
      <w:r w:rsidR="004A12CA" w:rsidRPr="001A1543">
        <w:rPr>
          <w:rFonts w:ascii="Times New Roman" w:hAnsi="Times New Roman"/>
          <w:sz w:val="24"/>
          <w:szCs w:val="24"/>
        </w:rPr>
        <w:t>о результатах освоения</w:t>
      </w:r>
      <w:r w:rsidR="004A12CA">
        <w:rPr>
          <w:rFonts w:ascii="Times New Roman" w:hAnsi="Times New Roman"/>
          <w:sz w:val="24"/>
          <w:szCs w:val="24"/>
        </w:rPr>
        <w:t xml:space="preserve"> (в том числе</w:t>
      </w:r>
      <w:r w:rsidR="004A12CA" w:rsidRPr="001A1543">
        <w:rPr>
          <w:rFonts w:ascii="Times New Roman" w:hAnsi="Times New Roman"/>
          <w:sz w:val="24"/>
          <w:szCs w:val="24"/>
        </w:rPr>
        <w:t xml:space="preserve"> о поощрениях</w:t>
      </w:r>
      <w:r w:rsidR="004A12CA">
        <w:rPr>
          <w:rFonts w:ascii="Times New Roman" w:hAnsi="Times New Roman"/>
          <w:sz w:val="24"/>
          <w:szCs w:val="24"/>
        </w:rPr>
        <w:t>)</w:t>
      </w:r>
      <w:r w:rsidR="004A12CA" w:rsidRPr="001A15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A12CA" w:rsidRPr="001A154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4A12CA" w:rsidRPr="001A1543">
        <w:rPr>
          <w:rFonts w:ascii="Times New Roman" w:hAnsi="Times New Roman"/>
          <w:sz w:val="24"/>
          <w:szCs w:val="24"/>
        </w:rPr>
        <w:t xml:space="preserve"> </w:t>
      </w:r>
      <w:r w:rsidR="004A12CA">
        <w:rPr>
          <w:rFonts w:ascii="Times New Roman" w:hAnsi="Times New Roman"/>
          <w:sz w:val="24"/>
          <w:szCs w:val="24"/>
        </w:rPr>
        <w:t>ООП</w:t>
      </w:r>
      <w:r w:rsidR="004A12CA" w:rsidRPr="007B36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183D" w:rsidRPr="007B367E">
        <w:rPr>
          <w:rFonts w:ascii="Times New Roman" w:eastAsia="Times New Roman" w:hAnsi="Times New Roman"/>
          <w:sz w:val="24"/>
          <w:szCs w:val="24"/>
          <w:lang w:eastAsia="ru-RU"/>
        </w:rPr>
        <w:t>на бумажных и (или) электронных носителях</w:t>
      </w:r>
      <w:r w:rsidR="0054183D">
        <w:rPr>
          <w:rFonts w:ascii="Times New Roman" w:hAnsi="Times New Roman"/>
          <w:sz w:val="24"/>
          <w:szCs w:val="24"/>
        </w:rPr>
        <w:t>.</w:t>
      </w:r>
    </w:p>
    <w:p w:rsidR="007B367E" w:rsidRPr="00C04E08" w:rsidRDefault="007B367E" w:rsidP="00F6710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F6710A" w:rsidRPr="00F6710A" w:rsidRDefault="00F6710A" w:rsidP="00F6710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_Toc492288228"/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>2 Нормативные ссылки</w:t>
      </w:r>
      <w:bookmarkEnd w:id="1"/>
    </w:p>
    <w:p w:rsidR="00F6710A" w:rsidRPr="00F6710A" w:rsidRDefault="00F6710A" w:rsidP="00F6710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0A7C00">
        <w:rPr>
          <w:rFonts w:ascii="Times New Roman" w:eastAsia="Times New Roman" w:hAnsi="Times New Roman"/>
          <w:sz w:val="24"/>
          <w:szCs w:val="24"/>
          <w:lang w:eastAsia="ru-RU"/>
        </w:rPr>
        <w:t xml:space="preserve">стоящий стандарт разработан в </w:t>
      </w:r>
      <w:r w:rsidR="00D804C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D804CA" w:rsidRPr="00F6710A">
        <w:rPr>
          <w:rFonts w:ascii="Times New Roman" w:eastAsia="Times New Roman" w:hAnsi="Times New Roman"/>
          <w:sz w:val="24"/>
          <w:szCs w:val="24"/>
          <w:lang w:eastAsia="ru-RU"/>
        </w:rPr>
        <w:t>оответствии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 со следующими документами:</w:t>
      </w:r>
    </w:p>
    <w:p w:rsidR="00F6710A" w:rsidRDefault="00F6710A" w:rsidP="0054183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6710A">
        <w:rPr>
          <w:rFonts w:ascii="Times New Roman" w:hAnsi="Times New Roman"/>
          <w:sz w:val="24"/>
          <w:szCs w:val="24"/>
        </w:rPr>
        <w:t>- Федеральны</w:t>
      </w:r>
      <w:r w:rsidR="00E2116B">
        <w:rPr>
          <w:rFonts w:ascii="Times New Roman" w:hAnsi="Times New Roman"/>
          <w:sz w:val="24"/>
          <w:szCs w:val="24"/>
        </w:rPr>
        <w:t>й</w:t>
      </w:r>
      <w:r w:rsidRPr="00F6710A">
        <w:rPr>
          <w:rFonts w:ascii="Times New Roman" w:hAnsi="Times New Roman"/>
          <w:sz w:val="24"/>
          <w:szCs w:val="24"/>
        </w:rPr>
        <w:t xml:space="preserve"> закон «Об образовании в Российской федерации» № 273 – ФЗ от 29.12.2012 г.;</w:t>
      </w:r>
    </w:p>
    <w:p w:rsidR="00F6710A" w:rsidRPr="00F6710A" w:rsidRDefault="00F6710A" w:rsidP="0054183D">
      <w:pPr>
        <w:widowControl w:val="0"/>
        <w:tabs>
          <w:tab w:val="left" w:pos="709"/>
        </w:tabs>
        <w:spacing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Приказ Министерства образования и науки РФ от </w:t>
      </w:r>
      <w:r w:rsidR="00E2116B">
        <w:rPr>
          <w:rFonts w:ascii="Times New Roman" w:eastAsia="Times New Roman" w:hAnsi="Times New Roman"/>
          <w:bCs/>
          <w:sz w:val="24"/>
          <w:szCs w:val="24"/>
          <w:lang w:eastAsia="ru-RU"/>
        </w:rPr>
        <w:t>05</w:t>
      </w:r>
      <w:r w:rsidRPr="00F6710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E2116B">
        <w:rPr>
          <w:rFonts w:ascii="Times New Roman" w:eastAsia="Times New Roman" w:hAnsi="Times New Roman"/>
          <w:bCs/>
          <w:sz w:val="24"/>
          <w:szCs w:val="24"/>
          <w:lang w:eastAsia="ru-RU"/>
        </w:rPr>
        <w:t>04</w:t>
      </w:r>
      <w:r w:rsidRPr="00F6710A">
        <w:rPr>
          <w:rFonts w:ascii="Times New Roman" w:eastAsia="Times New Roman" w:hAnsi="Times New Roman"/>
          <w:bCs/>
          <w:sz w:val="24"/>
          <w:szCs w:val="24"/>
          <w:lang w:eastAsia="ru-RU"/>
        </w:rPr>
        <w:t>.201</w:t>
      </w:r>
      <w:r w:rsidR="00E2116B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F671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№ </w:t>
      </w:r>
      <w:r w:rsidR="00E2116B">
        <w:rPr>
          <w:rFonts w:ascii="Times New Roman" w:eastAsia="Times New Roman" w:hAnsi="Times New Roman"/>
          <w:bCs/>
          <w:sz w:val="24"/>
          <w:szCs w:val="24"/>
          <w:lang w:eastAsia="ru-RU"/>
        </w:rPr>
        <w:t>301</w:t>
      </w:r>
      <w:r w:rsidRPr="00F671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«Об утве</w:t>
      </w:r>
      <w:r w:rsidRPr="00F6710A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F6710A">
        <w:rPr>
          <w:rFonts w:ascii="Times New Roman" w:eastAsia="Times New Roman" w:hAnsi="Times New Roman"/>
          <w:bCs/>
          <w:sz w:val="24"/>
          <w:szCs w:val="24"/>
          <w:lang w:eastAsia="ru-RU"/>
        </w:rPr>
        <w:t>ждении Порядка организации и осуществления образовательной деятельности по образ</w:t>
      </w:r>
      <w:r w:rsidRPr="00F6710A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F671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вательным программам высшего образования – программам бакалавриата, программам </w:t>
      </w:r>
      <w:proofErr w:type="spellStart"/>
      <w:r w:rsidRPr="00F6710A">
        <w:rPr>
          <w:rFonts w:ascii="Times New Roman" w:eastAsia="Times New Roman" w:hAnsi="Times New Roman"/>
          <w:bCs/>
          <w:sz w:val="24"/>
          <w:szCs w:val="24"/>
          <w:lang w:eastAsia="ru-RU"/>
        </w:rPr>
        <w:t>специалитета</w:t>
      </w:r>
      <w:proofErr w:type="spellEnd"/>
      <w:r w:rsidRPr="00F6710A">
        <w:rPr>
          <w:rFonts w:ascii="Times New Roman" w:eastAsia="Times New Roman" w:hAnsi="Times New Roman"/>
          <w:bCs/>
          <w:sz w:val="24"/>
          <w:szCs w:val="24"/>
          <w:lang w:eastAsia="ru-RU"/>
        </w:rPr>
        <w:t>, программам магистратуры»;</w:t>
      </w:r>
    </w:p>
    <w:p w:rsidR="00E2116B" w:rsidRPr="00723884" w:rsidRDefault="00E2116B" w:rsidP="00E2116B">
      <w:pPr>
        <w:pStyle w:val="a4"/>
        <w:numPr>
          <w:ilvl w:val="2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23884">
        <w:rPr>
          <w:rFonts w:ascii="Times New Roman" w:eastAsia="Times New Roman" w:hAnsi="Times New Roman"/>
          <w:sz w:val="24"/>
          <w:szCs w:val="24"/>
        </w:rPr>
        <w:t xml:space="preserve">Устав БГПУ, утвержденный приказом </w:t>
      </w:r>
      <w:proofErr w:type="spellStart"/>
      <w:r w:rsidRPr="00723884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Pr="00723884">
        <w:rPr>
          <w:rFonts w:ascii="Times New Roman" w:eastAsia="Times New Roman" w:hAnsi="Times New Roman"/>
          <w:sz w:val="24"/>
          <w:szCs w:val="24"/>
        </w:rPr>
        <w:t xml:space="preserve"> России № 951 от 02.09.2015 г., </w:t>
      </w:r>
      <w:r w:rsidRPr="00723884">
        <w:rPr>
          <w:rFonts w:ascii="Times New Roman" w:hAnsi="Times New Roman"/>
          <w:color w:val="000000"/>
          <w:sz w:val="24"/>
          <w:szCs w:val="24"/>
        </w:rPr>
        <w:t xml:space="preserve">с изменениями, утвержденными приказом </w:t>
      </w:r>
      <w:proofErr w:type="spellStart"/>
      <w:r w:rsidRPr="00723884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23884">
        <w:rPr>
          <w:rFonts w:ascii="Times New Roman" w:hAnsi="Times New Roman"/>
          <w:color w:val="000000"/>
          <w:sz w:val="24"/>
          <w:szCs w:val="24"/>
        </w:rPr>
        <w:t xml:space="preserve"> России от 15.12.2015 г. № 1476, приказом </w:t>
      </w:r>
      <w:proofErr w:type="spellStart"/>
      <w:r w:rsidRPr="00723884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23884">
        <w:rPr>
          <w:rFonts w:ascii="Times New Roman" w:hAnsi="Times New Roman"/>
          <w:color w:val="000000"/>
          <w:sz w:val="24"/>
          <w:szCs w:val="24"/>
        </w:rPr>
        <w:t xml:space="preserve"> России от 06.05.2016 г. № 528</w:t>
      </w:r>
      <w:r w:rsidRPr="00723884">
        <w:rPr>
          <w:rFonts w:ascii="Times New Roman" w:eastAsia="Times New Roman" w:hAnsi="Times New Roman"/>
          <w:sz w:val="24"/>
          <w:szCs w:val="24"/>
        </w:rPr>
        <w:t>;</w:t>
      </w:r>
    </w:p>
    <w:p w:rsidR="000B5DE7" w:rsidRDefault="000B5DE7" w:rsidP="00E2116B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40C1C">
        <w:rPr>
          <w:rFonts w:ascii="Times New Roman" w:eastAsia="Times New Roman" w:hAnsi="Times New Roman"/>
          <w:sz w:val="24"/>
          <w:szCs w:val="24"/>
          <w:lang w:eastAsia="ru-RU"/>
        </w:rPr>
        <w:t>Номенклатура дел ФГБОУ ВО «БГПУ», утверждена приказом ректора от 30.12.2016г. № 295-к/о;</w:t>
      </w:r>
    </w:p>
    <w:p w:rsidR="000B5DE7" w:rsidRDefault="000B5DE7" w:rsidP="003F1579">
      <w:pPr>
        <w:widowControl w:val="0"/>
        <w:tabs>
          <w:tab w:val="left" w:pos="851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91555">
        <w:rPr>
          <w:rFonts w:ascii="Times New Roman" w:eastAsia="Times New Roman" w:hAnsi="Times New Roman"/>
          <w:sz w:val="24"/>
          <w:szCs w:val="24"/>
          <w:lang w:eastAsia="ru-RU"/>
        </w:rPr>
        <w:t>СМК СТО 7.3-2.5.35-2016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1555">
        <w:rPr>
          <w:rFonts w:ascii="Times New Roman" w:eastAsia="Times New Roman" w:hAnsi="Times New Roman"/>
          <w:sz w:val="24"/>
          <w:szCs w:val="24"/>
          <w:lang w:eastAsia="ru-RU"/>
        </w:rPr>
        <w:t>Порядок оформления, ведени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и учета зачетных книжек и сту</w:t>
      </w:r>
      <w:r w:rsidRPr="00691555">
        <w:rPr>
          <w:rFonts w:ascii="Times New Roman" w:eastAsia="Times New Roman" w:hAnsi="Times New Roman"/>
          <w:sz w:val="24"/>
          <w:szCs w:val="24"/>
          <w:lang w:eastAsia="ru-RU"/>
        </w:rPr>
        <w:t>денческих билетов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B5DE7" w:rsidRDefault="000B5DE7" w:rsidP="003F1579">
      <w:pPr>
        <w:widowControl w:val="0"/>
        <w:tabs>
          <w:tab w:val="left" w:pos="851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91555">
        <w:rPr>
          <w:rFonts w:ascii="Times New Roman" w:eastAsia="Times New Roman" w:hAnsi="Times New Roman"/>
          <w:sz w:val="24"/>
          <w:szCs w:val="24"/>
          <w:lang w:eastAsia="ru-RU"/>
        </w:rPr>
        <w:t>СМК СТО 7.3-2.6.40-2017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1555">
        <w:rPr>
          <w:rFonts w:ascii="Times New Roman" w:eastAsia="Times New Roman" w:hAnsi="Times New Roman"/>
          <w:sz w:val="24"/>
          <w:szCs w:val="24"/>
          <w:lang w:eastAsia="ru-RU"/>
        </w:rPr>
        <w:t>Положение о заполнении, учете и выдаче документов о высшем образовании и их дубликатов ФГБОУ ВО «БГПУ»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B5DE7" w:rsidRDefault="000B5DE7" w:rsidP="003F1579">
      <w:pPr>
        <w:widowControl w:val="0"/>
        <w:tabs>
          <w:tab w:val="left" w:pos="851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СМК СТО 7.3.-2.5.05-2017 </w:t>
      </w:r>
      <w:r w:rsidRPr="003F1579">
        <w:rPr>
          <w:rFonts w:ascii="Times New Roman" w:eastAsia="Times New Roman" w:hAnsi="Times New Roman"/>
          <w:sz w:val="24"/>
          <w:szCs w:val="24"/>
          <w:lang w:eastAsia="ru-RU"/>
        </w:rPr>
        <w:t>Положение о проведении текущего контроля успева</w:t>
      </w:r>
      <w:r w:rsidRPr="003F157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F1579">
        <w:rPr>
          <w:rFonts w:ascii="Times New Roman" w:eastAsia="Times New Roman" w:hAnsi="Times New Roman"/>
          <w:sz w:val="24"/>
          <w:szCs w:val="24"/>
          <w:lang w:eastAsia="ru-RU"/>
        </w:rPr>
        <w:t>мости и промежуточной аттест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ац</w:t>
      </w:r>
      <w:r w:rsidR="00E2116B">
        <w:rPr>
          <w:rFonts w:ascii="Times New Roman" w:eastAsia="Times New Roman" w:hAnsi="Times New Roman"/>
          <w:sz w:val="24"/>
          <w:szCs w:val="24"/>
          <w:lang w:eastAsia="ru-RU"/>
        </w:rPr>
        <w:t>ии обучающихся ФГБОУ ВО «БГПУ»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B5DE7" w:rsidRPr="00F6710A" w:rsidRDefault="000B5DE7" w:rsidP="00F6710A">
      <w:pPr>
        <w:widowControl w:val="0"/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5DE7">
        <w:rPr>
          <w:rFonts w:ascii="Times New Roman" w:eastAsia="Times New Roman" w:hAnsi="Times New Roman"/>
          <w:sz w:val="24"/>
          <w:szCs w:val="24"/>
          <w:lang w:eastAsia="ru-RU"/>
        </w:rPr>
        <w:t>- СМК СТО 7.3-2.5.06-2017 Положение о производственной (педагогической) пра</w:t>
      </w:r>
      <w:r w:rsidRPr="000B5DE7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0B5DE7">
        <w:rPr>
          <w:rFonts w:ascii="Times New Roman" w:eastAsia="Times New Roman" w:hAnsi="Times New Roman"/>
          <w:sz w:val="24"/>
          <w:szCs w:val="24"/>
          <w:lang w:eastAsia="ru-RU"/>
        </w:rPr>
        <w:t>тике;</w:t>
      </w:r>
    </w:p>
    <w:p w:rsidR="000B5DE7" w:rsidRDefault="000B5DE7" w:rsidP="00F6710A">
      <w:pPr>
        <w:widowControl w:val="0"/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262F3">
        <w:rPr>
          <w:rFonts w:ascii="Times New Roman" w:eastAsia="Times New Roman" w:hAnsi="Times New Roman"/>
          <w:sz w:val="24"/>
          <w:szCs w:val="24"/>
          <w:lang w:eastAsia="ru-RU"/>
        </w:rPr>
        <w:t>СМК СТО 7.3-2.5.07-2017</w:t>
      </w:r>
      <w:r w:rsidRPr="00A262F3">
        <w:t xml:space="preserve"> </w:t>
      </w:r>
      <w:r w:rsidRPr="00A262F3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об электронном обучении в ФГБОУ ВПО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A262F3">
        <w:rPr>
          <w:rFonts w:ascii="Times New Roman" w:eastAsia="Times New Roman" w:hAnsi="Times New Roman"/>
          <w:sz w:val="24"/>
          <w:szCs w:val="24"/>
          <w:lang w:eastAsia="ru-RU"/>
        </w:rPr>
        <w:t>БГПУ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A262F3">
        <w:rPr>
          <w:rFonts w:ascii="Times New Roman" w:eastAsia="Times New Roman" w:hAnsi="Times New Roman"/>
          <w:sz w:val="24"/>
          <w:szCs w:val="24"/>
          <w:lang w:eastAsia="ru-RU"/>
        </w:rPr>
        <w:t>. Версия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B5DE7" w:rsidRDefault="000B5DE7" w:rsidP="003F1579">
      <w:pPr>
        <w:widowControl w:val="0"/>
        <w:tabs>
          <w:tab w:val="left" w:pos="851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СМК СП 6.2-3.5.02-</w:t>
      </w:r>
      <w:r w:rsidRPr="003F1579">
        <w:rPr>
          <w:rFonts w:ascii="Times New Roman" w:eastAsia="Times New Roman" w:hAnsi="Times New Roman"/>
          <w:sz w:val="24"/>
          <w:szCs w:val="24"/>
          <w:lang w:eastAsia="ru-RU"/>
        </w:rPr>
        <w:t>2009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1579">
        <w:rPr>
          <w:rFonts w:ascii="Times New Roman" w:eastAsia="Times New Roman" w:hAnsi="Times New Roman"/>
          <w:sz w:val="24"/>
          <w:szCs w:val="24"/>
          <w:lang w:eastAsia="ru-RU"/>
        </w:rPr>
        <w:t>Положение о работе с персональными данными рабо</w:t>
      </w:r>
      <w:r w:rsidRPr="003F1579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3F1579">
        <w:rPr>
          <w:rFonts w:ascii="Times New Roman" w:eastAsia="Times New Roman" w:hAnsi="Times New Roman"/>
          <w:sz w:val="24"/>
          <w:szCs w:val="24"/>
          <w:lang w:eastAsia="ru-RU"/>
        </w:rPr>
        <w:t>ников и обучающихся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B5DE7" w:rsidRDefault="000B5DE7" w:rsidP="00A76C09">
      <w:pPr>
        <w:widowControl w:val="0"/>
        <w:tabs>
          <w:tab w:val="left" w:pos="851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СМК МИ  6.3-3.5.04-</w:t>
      </w:r>
      <w:r w:rsidRPr="00433D5E">
        <w:rPr>
          <w:rFonts w:ascii="Times New Roman" w:eastAsia="Times New Roman" w:hAnsi="Times New Roman"/>
          <w:sz w:val="24"/>
          <w:szCs w:val="24"/>
          <w:lang w:eastAsia="ru-RU"/>
        </w:rPr>
        <w:t>2009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33D5E">
        <w:rPr>
          <w:rFonts w:ascii="Times New Roman" w:eastAsia="Times New Roman" w:hAnsi="Times New Roman"/>
          <w:sz w:val="24"/>
          <w:szCs w:val="24"/>
          <w:lang w:eastAsia="ru-RU"/>
        </w:rPr>
        <w:t>Инструкция о порядке обеспечения конфиденциальн</w:t>
      </w:r>
      <w:r w:rsidRPr="00433D5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33D5E">
        <w:rPr>
          <w:rFonts w:ascii="Times New Roman" w:eastAsia="Times New Roman" w:hAnsi="Times New Roman"/>
          <w:sz w:val="24"/>
          <w:szCs w:val="24"/>
          <w:lang w:eastAsia="ru-RU"/>
        </w:rPr>
        <w:t>сти при обращении с информацией, содержащей персональные данные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B5DE7" w:rsidRPr="00F6710A" w:rsidRDefault="000B5DE7" w:rsidP="00F6710A">
      <w:pPr>
        <w:widowControl w:val="0"/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СМК СТО 4.2.3.03–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2011 Порядок разработки, построения и оформления станда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та организации;</w:t>
      </w:r>
    </w:p>
    <w:p w:rsidR="000B5DE7" w:rsidRDefault="000B5DE7" w:rsidP="00F6710A">
      <w:pPr>
        <w:widowControl w:val="0"/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262F3">
        <w:rPr>
          <w:rFonts w:ascii="Times New Roman" w:eastAsia="Times New Roman" w:hAnsi="Times New Roman"/>
          <w:sz w:val="24"/>
          <w:szCs w:val="24"/>
          <w:lang w:eastAsia="ru-RU"/>
        </w:rPr>
        <w:t>СМК МИ 7.3-2.5.13-2014</w:t>
      </w:r>
      <w:r w:rsidRPr="00A262F3">
        <w:t xml:space="preserve"> </w:t>
      </w:r>
      <w:r w:rsidRPr="00A262F3">
        <w:rPr>
          <w:rFonts w:ascii="Times New Roman" w:eastAsia="Times New Roman" w:hAnsi="Times New Roman"/>
          <w:sz w:val="24"/>
          <w:szCs w:val="24"/>
          <w:lang w:eastAsia="ru-RU"/>
        </w:rPr>
        <w:t>Инструкция о порядке форми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рования, ведения и хран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ния лич</w:t>
      </w:r>
      <w:r w:rsidRPr="00A262F3">
        <w:rPr>
          <w:rFonts w:ascii="Times New Roman" w:eastAsia="Times New Roman" w:hAnsi="Times New Roman"/>
          <w:sz w:val="24"/>
          <w:szCs w:val="24"/>
          <w:lang w:eastAsia="ru-RU"/>
        </w:rPr>
        <w:t>ных дел студентов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B5DE7" w:rsidRDefault="000B5DE7" w:rsidP="003F1579">
      <w:pPr>
        <w:widowControl w:val="0"/>
        <w:tabs>
          <w:tab w:val="left" w:pos="851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Pr="003F1579">
        <w:rPr>
          <w:rFonts w:ascii="Times New Roman" w:eastAsia="Times New Roman" w:hAnsi="Times New Roman"/>
          <w:sz w:val="24"/>
          <w:szCs w:val="24"/>
          <w:lang w:eastAsia="ru-RU"/>
        </w:rPr>
        <w:t>СМК СТО 7.3-3.10.01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F1579">
        <w:rPr>
          <w:rFonts w:ascii="Times New Roman" w:eastAsia="Times New Roman" w:hAnsi="Times New Roman"/>
          <w:sz w:val="24"/>
          <w:szCs w:val="24"/>
          <w:lang w:eastAsia="ru-RU"/>
        </w:rPr>
        <w:t>2015</w:t>
      </w:r>
      <w:r w:rsidRPr="003F1579">
        <w:t xml:space="preserve"> </w:t>
      </w:r>
      <w:r w:rsidRPr="003F1579">
        <w:rPr>
          <w:rFonts w:ascii="Times New Roman" w:eastAsia="Times New Roman" w:hAnsi="Times New Roman"/>
          <w:sz w:val="24"/>
          <w:szCs w:val="24"/>
          <w:lang w:eastAsia="ru-RU"/>
        </w:rPr>
        <w:t>Положение о стипендиальном обеспечении и других формах социальной поддержки студентов и аспирантов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B5DE7" w:rsidRDefault="000B5DE7" w:rsidP="003F1579">
      <w:pPr>
        <w:widowControl w:val="0"/>
        <w:tabs>
          <w:tab w:val="left" w:pos="851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91555">
        <w:rPr>
          <w:rFonts w:ascii="Times New Roman" w:eastAsia="Times New Roman" w:hAnsi="Times New Roman"/>
          <w:sz w:val="24"/>
          <w:szCs w:val="24"/>
          <w:lang w:eastAsia="ru-RU"/>
        </w:rPr>
        <w:t>СМК СТО 7.3-3.4.01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91555"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1555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размещения ВКБР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автоматизированной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формационно-библиотечной систе</w:t>
      </w:r>
      <w:r w:rsidRPr="00691555">
        <w:rPr>
          <w:rFonts w:ascii="Times New Roman" w:eastAsia="Times New Roman" w:hAnsi="Times New Roman"/>
          <w:sz w:val="24"/>
          <w:szCs w:val="24"/>
          <w:lang w:eastAsia="ru-RU"/>
        </w:rPr>
        <w:t xml:space="preserve">ме </w:t>
      </w:r>
      <w:r w:rsidRPr="00C854BD">
        <w:rPr>
          <w:rFonts w:ascii="Times New Roman" w:eastAsia="Times New Roman" w:hAnsi="Times New Roman"/>
          <w:sz w:val="24"/>
          <w:szCs w:val="24"/>
          <w:lang w:eastAsia="ru-RU"/>
        </w:rPr>
        <w:t xml:space="preserve">ФГБОУ 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C854BD">
        <w:rPr>
          <w:rFonts w:ascii="Times New Roman" w:eastAsia="Times New Roman" w:hAnsi="Times New Roman"/>
          <w:sz w:val="24"/>
          <w:szCs w:val="24"/>
          <w:lang w:eastAsia="ru-RU"/>
        </w:rPr>
        <w:t>БГПУ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0B5DE7" w:rsidRDefault="000B5DE7" w:rsidP="003F1579">
      <w:pPr>
        <w:widowControl w:val="0"/>
        <w:tabs>
          <w:tab w:val="left" w:pos="851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СМК МИ  7.3-2.5.31-</w:t>
      </w:r>
      <w:r w:rsidRPr="00691555"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1555">
        <w:rPr>
          <w:rFonts w:ascii="Times New Roman" w:eastAsia="Times New Roman" w:hAnsi="Times New Roman"/>
          <w:sz w:val="24"/>
          <w:szCs w:val="24"/>
          <w:lang w:eastAsia="ru-RU"/>
        </w:rPr>
        <w:t>Инструкция о порядке заполнения, выдачи, учета и хранения справки об обучении (академической справки) в ФГБОУ ВО «БГПУ»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B5DE7" w:rsidRDefault="000B5DE7" w:rsidP="00F6710A">
      <w:pPr>
        <w:widowControl w:val="0"/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262F3">
        <w:rPr>
          <w:rFonts w:ascii="Times New Roman" w:eastAsia="Times New Roman" w:hAnsi="Times New Roman"/>
          <w:sz w:val="24"/>
          <w:szCs w:val="24"/>
          <w:lang w:eastAsia="ru-RU"/>
        </w:rPr>
        <w:t>СМК СТО 7.3-2.5.20-2017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62F3">
        <w:rPr>
          <w:rFonts w:ascii="Times New Roman" w:eastAsia="Times New Roman" w:hAnsi="Times New Roman"/>
          <w:sz w:val="24"/>
          <w:szCs w:val="24"/>
          <w:lang w:eastAsia="ru-RU"/>
        </w:rPr>
        <w:t>Положение о порядке проведения итоговой госуда</w:t>
      </w:r>
      <w:r w:rsidRPr="00A262F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A262F3">
        <w:rPr>
          <w:rFonts w:ascii="Times New Roman" w:eastAsia="Times New Roman" w:hAnsi="Times New Roman"/>
          <w:sz w:val="24"/>
          <w:szCs w:val="24"/>
          <w:lang w:eastAsia="ru-RU"/>
        </w:rPr>
        <w:t>ственной аттестации по образовате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льным программам высшего образо</w:t>
      </w:r>
      <w:r w:rsidRPr="00A262F3">
        <w:rPr>
          <w:rFonts w:ascii="Times New Roman" w:eastAsia="Times New Roman" w:hAnsi="Times New Roman"/>
          <w:sz w:val="24"/>
          <w:szCs w:val="24"/>
          <w:lang w:eastAsia="ru-RU"/>
        </w:rPr>
        <w:t>вания – програ</w:t>
      </w:r>
      <w:r w:rsidRPr="00A262F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A262F3">
        <w:rPr>
          <w:rFonts w:ascii="Times New Roman" w:eastAsia="Times New Roman" w:hAnsi="Times New Roman"/>
          <w:sz w:val="24"/>
          <w:szCs w:val="24"/>
          <w:lang w:eastAsia="ru-RU"/>
        </w:rPr>
        <w:t>мам бакалавриата и программам магистратуры в ФГБОУ ВО «БГПУ»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B5DE7" w:rsidRPr="000B5DE7" w:rsidRDefault="000B5DE7" w:rsidP="00F6710A">
      <w:pPr>
        <w:widowControl w:val="0"/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5DE7">
        <w:rPr>
          <w:rFonts w:ascii="Times New Roman" w:eastAsia="Times New Roman" w:hAnsi="Times New Roman"/>
          <w:sz w:val="24"/>
          <w:szCs w:val="24"/>
          <w:lang w:eastAsia="ru-RU"/>
        </w:rPr>
        <w:t>- СМК СТО 7.3-2.5.26-2015 Положение об организации практик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1555" w:rsidRPr="00F6710A" w:rsidRDefault="00691555" w:rsidP="00F6710A">
      <w:pPr>
        <w:widowControl w:val="0"/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widowControl w:val="0"/>
        <w:spacing w:line="240" w:lineRule="auto"/>
        <w:ind w:firstLine="709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_Toc492288229"/>
      <w:r w:rsidRPr="00514268">
        <w:rPr>
          <w:rFonts w:ascii="Times New Roman" w:eastAsia="Times New Roman" w:hAnsi="Times New Roman"/>
          <w:b/>
          <w:sz w:val="24"/>
          <w:szCs w:val="24"/>
          <w:lang w:eastAsia="ru-RU"/>
        </w:rPr>
        <w:t>3 Термины, определения и сокращения</w:t>
      </w:r>
      <w:bookmarkEnd w:id="2"/>
    </w:p>
    <w:p w:rsidR="00F6710A" w:rsidRPr="00F6710A" w:rsidRDefault="00F6710A" w:rsidP="00F6710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3.1</w:t>
      </w:r>
      <w:proofErr w:type="gramStart"/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настоящем стандарте использованы следующие термины и </w:t>
      </w:r>
      <w:r w:rsidR="00E2116B">
        <w:rPr>
          <w:rFonts w:ascii="Times New Roman" w:eastAsia="Times New Roman" w:hAnsi="Times New Roman"/>
          <w:sz w:val="24"/>
          <w:szCs w:val="24"/>
          <w:lang w:eastAsia="ru-RU"/>
        </w:rPr>
        <w:t xml:space="preserve">их 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определения:</w:t>
      </w:r>
    </w:p>
    <w:p w:rsidR="000B5DE7" w:rsidRDefault="000B5DE7" w:rsidP="00F6710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2158F"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Государственная итоговая аттестация</w:t>
      </w:r>
      <w:r w:rsidRPr="0062158F">
        <w:rPr>
          <w:rFonts w:ascii="Times New Roman" w:eastAsia="Times New Roman" w:hAnsi="Times New Roman"/>
          <w:sz w:val="24"/>
          <w:szCs w:val="24"/>
          <w:lang w:eastAsia="ru-RU"/>
        </w:rPr>
        <w:t xml:space="preserve"> – форма государственного контроля (оценки) освоения обучающимися вузов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основных образовательных программ высшего образования</w:t>
      </w:r>
      <w:r w:rsidRPr="0062158F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требованиями </w:t>
      </w:r>
      <w:r w:rsidRPr="000B5DE7">
        <w:rPr>
          <w:rFonts w:ascii="Times New Roman" w:eastAsia="Times New Roman" w:hAnsi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0B5DE7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0B5DE7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B5DE7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высшего профессионального образования.</w:t>
      </w:r>
      <w:proofErr w:type="gramEnd"/>
    </w:p>
    <w:p w:rsidR="000B5DE7" w:rsidRDefault="000B5DE7" w:rsidP="001C7B6D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514268">
        <w:rPr>
          <w:rFonts w:ascii="Times New Roman" w:eastAsia="Times New Roman" w:hAnsi="Times New Roman"/>
          <w:b/>
          <w:sz w:val="24"/>
          <w:szCs w:val="24"/>
          <w:lang w:eastAsia="ru-RU"/>
        </w:rPr>
        <w:t>сновная о</w:t>
      </w:r>
      <w:r w:rsidRPr="005259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бразовательная программа </w:t>
      </w:r>
      <w:r w:rsidR="003363A8">
        <w:rPr>
          <w:rFonts w:ascii="Times New Roman" w:eastAsia="Times New Roman" w:hAnsi="Times New Roman"/>
          <w:b/>
          <w:sz w:val="24"/>
          <w:szCs w:val="24"/>
          <w:lang w:eastAsia="ru-RU"/>
        </w:rPr>
        <w:t>–</w:t>
      </w:r>
      <w:r w:rsidRPr="005259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259B6">
        <w:rPr>
          <w:rFonts w:ascii="Times New Roman" w:eastAsia="Times New Roman" w:hAnsi="Times New Roman"/>
          <w:sz w:val="24"/>
          <w:szCs w:val="24"/>
          <w:lang w:eastAsia="ru-RU"/>
        </w:rPr>
        <w:t>комплекс основных характеристик о</w:t>
      </w:r>
      <w:r w:rsidRPr="005259B6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5259B6">
        <w:rPr>
          <w:rFonts w:ascii="Times New Roman" w:eastAsia="Times New Roman" w:hAnsi="Times New Roman"/>
          <w:sz w:val="24"/>
          <w:szCs w:val="24"/>
          <w:lang w:eastAsia="ru-RU"/>
        </w:rPr>
        <w:t>разования (объем, содержание, планируемые результаты), организационно-педагогических условий и в случаях, предусмотренных Федеральным законом, форм атт</w:t>
      </w:r>
      <w:r w:rsidRPr="005259B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259B6">
        <w:rPr>
          <w:rFonts w:ascii="Times New Roman" w:eastAsia="Times New Roman" w:hAnsi="Times New Roman"/>
          <w:sz w:val="24"/>
          <w:szCs w:val="24"/>
          <w:lang w:eastAsia="ru-RU"/>
        </w:rPr>
        <w:t>стации, который представлен в виде учебного плана, календарного учебного графика, р</w:t>
      </w:r>
      <w:r w:rsidRPr="005259B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259B6">
        <w:rPr>
          <w:rFonts w:ascii="Times New Roman" w:eastAsia="Times New Roman" w:hAnsi="Times New Roman"/>
          <w:sz w:val="24"/>
          <w:szCs w:val="24"/>
          <w:lang w:eastAsia="ru-RU"/>
        </w:rPr>
        <w:t>бочих программ учебных предметов, курсов, дисциплин (модулей), иных компонентов, а также оценочных и методических материалов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0B5DE7" w:rsidRPr="001C7B6D" w:rsidRDefault="000B5DE7" w:rsidP="001C7B6D">
      <w:pPr>
        <w:spacing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5259B6">
        <w:rPr>
          <w:rFonts w:ascii="Times New Roman" w:eastAsia="Times New Roman" w:hAnsi="Times New Roman"/>
          <w:b/>
          <w:sz w:val="24"/>
          <w:szCs w:val="24"/>
          <w:lang w:eastAsia="ru-RU"/>
        </w:rPr>
        <w:t>бучающийся</w:t>
      </w:r>
      <w:proofErr w:type="gramEnd"/>
      <w:r w:rsidRPr="005259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363A8">
        <w:rPr>
          <w:rFonts w:ascii="Times New Roman" w:eastAsia="Times New Roman" w:hAnsi="Times New Roman"/>
          <w:b/>
          <w:sz w:val="24"/>
          <w:szCs w:val="24"/>
          <w:lang w:eastAsia="ru-RU"/>
        </w:rPr>
        <w:t>–</w:t>
      </w:r>
      <w:r w:rsidRPr="005259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259B6">
        <w:rPr>
          <w:rFonts w:ascii="Times New Roman" w:eastAsia="Times New Roman" w:hAnsi="Times New Roman"/>
          <w:sz w:val="24"/>
          <w:szCs w:val="24"/>
          <w:lang w:eastAsia="ru-RU"/>
        </w:rPr>
        <w:t>физическое лицо, осваи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вающее образовательную программу.</w:t>
      </w:r>
    </w:p>
    <w:p w:rsidR="000B5DE7" w:rsidRPr="00F6710A" w:rsidRDefault="000B5DE7" w:rsidP="00F6710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45E23">
        <w:rPr>
          <w:rFonts w:ascii="Times New Roman" w:eastAsia="Times New Roman" w:hAnsi="Times New Roman"/>
          <w:b/>
          <w:sz w:val="24"/>
          <w:szCs w:val="24"/>
          <w:lang w:eastAsia="ru-RU"/>
        </w:rPr>
        <w:t>Поощрени</w:t>
      </w:r>
      <w:r w:rsidR="007A21E5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045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3A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045E23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форма и мера одобрения добровольного, заслуженного действия, в результате чего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r w:rsidRPr="00045E2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вознаграждается, для него наступают благоприятные п</w:t>
      </w:r>
      <w:r w:rsidRPr="00045E2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045E23">
        <w:rPr>
          <w:rFonts w:ascii="Times New Roman" w:eastAsia="Times New Roman" w:hAnsi="Times New Roman"/>
          <w:sz w:val="24"/>
          <w:szCs w:val="24"/>
          <w:lang w:eastAsia="ru-RU"/>
        </w:rPr>
        <w:t>следствия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виде морального или материального вознаграждения.</w:t>
      </w:r>
      <w:proofErr w:type="gramEnd"/>
    </w:p>
    <w:p w:rsidR="000B5DE7" w:rsidRPr="00F6710A" w:rsidRDefault="000B5DE7" w:rsidP="00F6710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Промежуточная аттестация 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A21E5" w:rsidRPr="007A21E5">
        <w:rPr>
          <w:rFonts w:ascii="Times New Roman" w:eastAsia="Times New Roman" w:hAnsi="Times New Roman"/>
          <w:sz w:val="24"/>
          <w:szCs w:val="24"/>
          <w:lang w:eastAsia="ru-RU"/>
        </w:rPr>
        <w:t xml:space="preserve">вид аттестации </w:t>
      </w:r>
      <w:r w:rsidR="007A21E5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определение уровня освоения обучающимися отдельной части или всего объема дисциплины (модуля) образовательной программы</w:t>
      </w:r>
      <w:r w:rsidR="007A21E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</w:t>
      </w:r>
      <w:r w:rsidR="007A21E5">
        <w:rPr>
          <w:rFonts w:ascii="Times New Roman" w:eastAsia="Times New Roman" w:hAnsi="Times New Roman"/>
          <w:sz w:val="24"/>
          <w:szCs w:val="24"/>
          <w:lang w:eastAsia="ru-RU"/>
        </w:rPr>
        <w:t>имая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формах, предусмотренных учебным планом: экзамен, зачет, з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щита (практика, курсовая работа, проект, контрольные работы и др.).</w:t>
      </w:r>
      <w:proofErr w:type="gramEnd"/>
    </w:p>
    <w:p w:rsidR="000B5DE7" w:rsidRDefault="000B5DE7" w:rsidP="001C7B6D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 w:rsidRPr="001C7B6D">
        <w:rPr>
          <w:rFonts w:ascii="Times New Roman" w:eastAsia="Times New Roman" w:hAnsi="Times New Roman"/>
          <w:b/>
          <w:sz w:val="24"/>
          <w:szCs w:val="24"/>
          <w:lang w:eastAsia="ru-RU"/>
        </w:rPr>
        <w:t>езультаты освоения обучающи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мися образовательных программ </w:t>
      </w:r>
      <w:r w:rsidR="003363A8">
        <w:rPr>
          <w:rFonts w:ascii="Times New Roman" w:eastAsia="Times New Roman" w:hAnsi="Times New Roman"/>
          <w:b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C7B6D">
        <w:rPr>
          <w:rFonts w:ascii="Times New Roman" w:eastAsia="Times New Roman" w:hAnsi="Times New Roman"/>
          <w:sz w:val="24"/>
          <w:szCs w:val="24"/>
          <w:lang w:eastAsia="ru-RU"/>
        </w:rPr>
        <w:t>информ</w:t>
      </w:r>
      <w:r w:rsidRPr="001C7B6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C7B6D">
        <w:rPr>
          <w:rFonts w:ascii="Times New Roman" w:eastAsia="Times New Roman" w:hAnsi="Times New Roman"/>
          <w:sz w:val="24"/>
          <w:szCs w:val="24"/>
          <w:lang w:eastAsia="ru-RU"/>
        </w:rPr>
        <w:t>ция о владении обучающимися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конкретными компетенциями, зна</w:t>
      </w:r>
      <w:r w:rsidRPr="001C7B6D">
        <w:rPr>
          <w:rFonts w:ascii="Times New Roman" w:eastAsia="Times New Roman" w:hAnsi="Times New Roman"/>
          <w:sz w:val="24"/>
          <w:szCs w:val="24"/>
          <w:lang w:eastAsia="ru-RU"/>
        </w:rPr>
        <w:t>ниями и умениями, з</w:t>
      </w:r>
      <w:r w:rsidRPr="001C7B6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C7B6D">
        <w:rPr>
          <w:rFonts w:ascii="Times New Roman" w:eastAsia="Times New Roman" w:hAnsi="Times New Roman"/>
          <w:sz w:val="24"/>
          <w:szCs w:val="24"/>
          <w:lang w:eastAsia="ru-RU"/>
        </w:rPr>
        <w:t>фиксированными в определенной форме.</w:t>
      </w:r>
    </w:p>
    <w:p w:rsidR="000B5DE7" w:rsidRPr="00F6710A" w:rsidRDefault="000B5DE7" w:rsidP="00F6710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Текущая аттестация </w:t>
      </w:r>
      <w:proofErr w:type="gramStart"/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– вид </w:t>
      </w:r>
      <w:r w:rsidR="007A21E5">
        <w:rPr>
          <w:rFonts w:ascii="Times New Roman" w:eastAsia="Times New Roman" w:hAnsi="Times New Roman"/>
          <w:sz w:val="24"/>
          <w:szCs w:val="24"/>
          <w:lang w:eastAsia="ru-RU"/>
        </w:rPr>
        <w:t>текущего контроля успеваемости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 об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чающихся, проводимый внутри семестра, по утвержд</w:t>
      </w:r>
      <w:r w:rsidR="007A21E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нному деканатом графику. </w:t>
      </w:r>
    </w:p>
    <w:p w:rsidR="000B5DE7" w:rsidRPr="00F6710A" w:rsidRDefault="000B5DE7" w:rsidP="00F6710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Текущий контроль успеваемости 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– систематическая проверка качества получа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мых знаний, умений и навыков обучающихся, объективная оценка степени освоения </w:t>
      </w:r>
      <w:proofErr w:type="gramStart"/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чающимися</w:t>
      </w:r>
      <w:proofErr w:type="gramEnd"/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учебных дисциплин (модулей), их результатов, программ практик, научно-исследовательской работы, научно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-исследовательской деятельности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 с целью обе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печения максимальной эффективности учебного процесса. </w:t>
      </w:r>
    </w:p>
    <w:p w:rsidR="00F6710A" w:rsidRPr="00F6710A" w:rsidRDefault="00F6710A" w:rsidP="00F6710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3.2</w:t>
      </w:r>
      <w:proofErr w:type="gramStart"/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настоящем стандарте использованы следующие сокращения:</w:t>
      </w:r>
    </w:p>
    <w:p w:rsidR="001C7B6D" w:rsidRPr="001C7B6D" w:rsidRDefault="001C7B6D" w:rsidP="001C7B6D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7B6D">
        <w:rPr>
          <w:rFonts w:ascii="Times New Roman" w:eastAsia="Times New Roman" w:hAnsi="Times New Roman"/>
          <w:b/>
          <w:sz w:val="24"/>
          <w:szCs w:val="24"/>
          <w:lang w:eastAsia="ru-RU"/>
        </w:rPr>
        <w:t>БГПУ</w:t>
      </w:r>
      <w:r w:rsidRPr="001C7B6D">
        <w:rPr>
          <w:rFonts w:ascii="Times New Roman" w:eastAsia="Times New Roman" w:hAnsi="Times New Roman"/>
          <w:sz w:val="24"/>
          <w:szCs w:val="24"/>
          <w:lang w:eastAsia="ru-RU"/>
        </w:rPr>
        <w:t xml:space="preserve"> – федеральное государственное бюджетное образовательное учреждение высшего образования  «Благовещенский государственный педагогический университет»;</w:t>
      </w:r>
    </w:p>
    <w:p w:rsidR="001C7B6D" w:rsidRPr="001C7B6D" w:rsidRDefault="001C7B6D" w:rsidP="001C7B6D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7B6D">
        <w:rPr>
          <w:rFonts w:ascii="Times New Roman" w:eastAsia="Times New Roman" w:hAnsi="Times New Roman"/>
          <w:b/>
          <w:sz w:val="24"/>
          <w:szCs w:val="24"/>
          <w:lang w:eastAsia="ru-RU"/>
        </w:rPr>
        <w:t>ВКР</w:t>
      </w:r>
      <w:r w:rsidRPr="001C7B6D">
        <w:rPr>
          <w:rFonts w:ascii="Times New Roman" w:eastAsia="Times New Roman" w:hAnsi="Times New Roman"/>
          <w:sz w:val="24"/>
          <w:szCs w:val="24"/>
          <w:lang w:eastAsia="ru-RU"/>
        </w:rPr>
        <w:t xml:space="preserve"> – выпускная квалификационная работа;</w:t>
      </w:r>
    </w:p>
    <w:p w:rsidR="001C7B6D" w:rsidRPr="001C7B6D" w:rsidRDefault="001C7B6D" w:rsidP="001C7B6D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7B6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ГЭК</w:t>
      </w:r>
      <w:r w:rsidRPr="001C7B6D">
        <w:rPr>
          <w:rFonts w:ascii="Times New Roman" w:eastAsia="Times New Roman" w:hAnsi="Times New Roman"/>
          <w:sz w:val="24"/>
          <w:szCs w:val="24"/>
          <w:lang w:eastAsia="ru-RU"/>
        </w:rPr>
        <w:t xml:space="preserve"> – государственная экзаменационная комиссия;</w:t>
      </w:r>
    </w:p>
    <w:p w:rsidR="001C7B6D" w:rsidRDefault="001C7B6D" w:rsidP="001C7B6D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268">
        <w:rPr>
          <w:rFonts w:ascii="Times New Roman" w:eastAsia="Times New Roman" w:hAnsi="Times New Roman"/>
          <w:b/>
          <w:sz w:val="24"/>
          <w:szCs w:val="24"/>
          <w:lang w:eastAsia="ru-RU"/>
        </w:rPr>
        <w:t>ГИА</w:t>
      </w:r>
      <w:r w:rsidRPr="00514268">
        <w:rPr>
          <w:rFonts w:ascii="Times New Roman" w:eastAsia="Times New Roman" w:hAnsi="Times New Roman"/>
          <w:sz w:val="24"/>
          <w:szCs w:val="24"/>
          <w:lang w:eastAsia="ru-RU"/>
        </w:rPr>
        <w:t xml:space="preserve"> – государственная итоговая аттестация;</w:t>
      </w:r>
    </w:p>
    <w:p w:rsidR="001C7B6D" w:rsidRPr="001C7B6D" w:rsidRDefault="001C7B6D" w:rsidP="001C7B6D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2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ООП – </w:t>
      </w:r>
      <w:r w:rsidRPr="00514268">
        <w:rPr>
          <w:rFonts w:ascii="Times New Roman" w:eastAsia="Times New Roman" w:hAnsi="Times New Roman"/>
          <w:sz w:val="24"/>
          <w:szCs w:val="24"/>
          <w:lang w:eastAsia="ru-RU"/>
        </w:rPr>
        <w:t>основная образовательная программа;</w:t>
      </w:r>
    </w:p>
    <w:p w:rsidR="001C7B6D" w:rsidRPr="001C7B6D" w:rsidRDefault="001C7B6D" w:rsidP="001C7B6D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OCRUncertain263"/>
      <w:r w:rsidRPr="001C7B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СТО </w:t>
      </w:r>
      <w:bookmarkEnd w:id="3"/>
      <w:r w:rsidRPr="001C7B6D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1C7B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C7B6D">
        <w:rPr>
          <w:rFonts w:ascii="Times New Roman" w:eastAsia="Times New Roman" w:hAnsi="Times New Roman"/>
          <w:sz w:val="24"/>
          <w:szCs w:val="24"/>
          <w:lang w:eastAsia="ru-RU"/>
        </w:rPr>
        <w:t>стандарт организации;</w:t>
      </w:r>
    </w:p>
    <w:p w:rsidR="001C7B6D" w:rsidRPr="001C7B6D" w:rsidRDefault="001C7B6D" w:rsidP="001C7B6D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7B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ФГОС </w:t>
      </w:r>
      <w:proofErr w:type="gramStart"/>
      <w:r w:rsidRPr="001C7B6D">
        <w:rPr>
          <w:rFonts w:ascii="Times New Roman" w:eastAsia="Times New Roman" w:hAnsi="Times New Roman"/>
          <w:b/>
          <w:sz w:val="24"/>
          <w:szCs w:val="24"/>
          <w:lang w:eastAsia="ru-RU"/>
        </w:rPr>
        <w:t>ВО</w:t>
      </w:r>
      <w:proofErr w:type="gramEnd"/>
      <w:r w:rsidRPr="001C7B6D">
        <w:rPr>
          <w:rFonts w:ascii="Times New Roman" w:eastAsia="Times New Roman" w:hAnsi="Times New Roman"/>
          <w:sz w:val="24"/>
          <w:szCs w:val="24"/>
          <w:lang w:eastAsia="ru-RU"/>
        </w:rPr>
        <w:t xml:space="preserve"> – федеральный государственный стандарт высшего профессионального образования.</w:t>
      </w:r>
    </w:p>
    <w:p w:rsidR="00F6710A" w:rsidRDefault="00F6710A" w:rsidP="00F6710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ЭИОС – 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электронная информационно-образовательная среда</w:t>
      </w:r>
      <w:r w:rsidR="00E2116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2116B" w:rsidRPr="00F6710A" w:rsidRDefault="00E2116B" w:rsidP="00F6710A">
      <w:pPr>
        <w:spacing w:line="240" w:lineRule="auto"/>
        <w:ind w:firstLine="709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F6710A" w:rsidRPr="00F6710A" w:rsidRDefault="00F6710A" w:rsidP="007A21E5">
      <w:pPr>
        <w:numPr>
          <w:ilvl w:val="0"/>
          <w:numId w:val="12"/>
        </w:numPr>
        <w:tabs>
          <w:tab w:val="left" w:pos="993"/>
        </w:tabs>
        <w:spacing w:after="200" w:line="240" w:lineRule="auto"/>
        <w:ind w:left="567" w:firstLine="142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4" w:name="_Toc492288230"/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  <w:bookmarkEnd w:id="4"/>
    </w:p>
    <w:p w:rsidR="00F6710A" w:rsidRPr="00F6710A" w:rsidRDefault="00F6710A" w:rsidP="00F6710A">
      <w:pPr>
        <w:keepNext/>
        <w:spacing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7B6D" w:rsidRDefault="00F6710A" w:rsidP="00F6710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4.1 </w:t>
      </w:r>
      <w:r w:rsidR="001C7B6D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Целью </w:t>
      </w:r>
      <w:r w:rsidR="001C7B6D" w:rsidRPr="001C7B6D">
        <w:rPr>
          <w:rFonts w:ascii="Times New Roman" w:eastAsia="Times New Roman" w:hAnsi="Times New Roman"/>
          <w:sz w:val="24"/>
          <w:szCs w:val="24"/>
          <w:lang w:eastAsia="ru-RU"/>
        </w:rPr>
        <w:t>хранени</w:t>
      </w:r>
      <w:r w:rsidR="001C7B6D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1C7B6D" w:rsidRPr="001C7B6D">
        <w:rPr>
          <w:rFonts w:ascii="Times New Roman" w:eastAsia="Times New Roman" w:hAnsi="Times New Roman"/>
          <w:sz w:val="24"/>
          <w:szCs w:val="24"/>
          <w:lang w:eastAsia="ru-RU"/>
        </w:rPr>
        <w:t xml:space="preserve"> в архивах информации о результатах освоения обучающимися </w:t>
      </w:r>
      <w:r w:rsidR="00AA29E4">
        <w:rPr>
          <w:rFonts w:ascii="Times New Roman" w:eastAsia="Times New Roman" w:hAnsi="Times New Roman"/>
          <w:sz w:val="24"/>
          <w:szCs w:val="24"/>
          <w:lang w:eastAsia="ru-RU"/>
        </w:rPr>
        <w:t>ООП</w:t>
      </w:r>
      <w:r w:rsidR="005F6E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7B6D" w:rsidRPr="001C7B6D">
        <w:rPr>
          <w:rFonts w:ascii="Times New Roman" w:eastAsia="Times New Roman" w:hAnsi="Times New Roman"/>
          <w:sz w:val="24"/>
          <w:szCs w:val="24"/>
          <w:lang w:eastAsia="ru-RU"/>
        </w:rPr>
        <w:t xml:space="preserve">и о поощрении </w:t>
      </w:r>
      <w:r w:rsidR="005F6EE3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данных </w:t>
      </w:r>
      <w:r w:rsidR="001C7B6D" w:rsidRPr="001C7B6D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 на бумажных и (или) электронных носителях </w:t>
      </w:r>
      <w:r w:rsidR="001C7B6D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</w:t>
      </w:r>
      <w:r w:rsidR="001C7B6D" w:rsidRPr="001C7B6D">
        <w:rPr>
          <w:rFonts w:ascii="Times New Roman" w:eastAsia="Times New Roman" w:hAnsi="Times New Roman"/>
          <w:sz w:val="24"/>
          <w:szCs w:val="24"/>
          <w:lang w:eastAsia="ru-RU"/>
        </w:rPr>
        <w:t>создание информационной базы д</w:t>
      </w:r>
      <w:r w:rsidR="001C7B6D">
        <w:rPr>
          <w:rFonts w:ascii="Times New Roman" w:eastAsia="Times New Roman" w:hAnsi="Times New Roman"/>
          <w:sz w:val="24"/>
          <w:szCs w:val="24"/>
          <w:lang w:eastAsia="ru-RU"/>
        </w:rPr>
        <w:t>ля принятия управленческих реше</w:t>
      </w:r>
      <w:r w:rsidR="001C7B6D" w:rsidRPr="001C7B6D">
        <w:rPr>
          <w:rFonts w:ascii="Times New Roman" w:eastAsia="Times New Roman" w:hAnsi="Times New Roman"/>
          <w:sz w:val="24"/>
          <w:szCs w:val="24"/>
          <w:lang w:eastAsia="ru-RU"/>
        </w:rPr>
        <w:t>ний и мер, направленны</w:t>
      </w:r>
      <w:r w:rsidR="00B311EA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1C7B6D" w:rsidRPr="001C7B6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повышение качества образования</w:t>
      </w:r>
      <w:r w:rsidR="007A21E5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5F6EE3">
        <w:rPr>
          <w:rFonts w:ascii="Times New Roman" w:eastAsia="Times New Roman" w:hAnsi="Times New Roman"/>
          <w:sz w:val="24"/>
          <w:szCs w:val="24"/>
          <w:lang w:eastAsia="ru-RU"/>
        </w:rPr>
        <w:t xml:space="preserve"> БГПУ.</w:t>
      </w:r>
      <w:r w:rsidR="00B31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12CA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B311EA">
        <w:rPr>
          <w:rFonts w:ascii="Times New Roman" w:eastAsia="Times New Roman" w:hAnsi="Times New Roman"/>
          <w:sz w:val="24"/>
          <w:szCs w:val="24"/>
          <w:lang w:eastAsia="ru-RU"/>
        </w:rPr>
        <w:t>ранение результатов осво</w:t>
      </w:r>
      <w:r w:rsidR="00B311E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B311EA">
        <w:rPr>
          <w:rFonts w:ascii="Times New Roman" w:eastAsia="Times New Roman" w:hAnsi="Times New Roman"/>
          <w:sz w:val="24"/>
          <w:szCs w:val="24"/>
          <w:lang w:eastAsia="ru-RU"/>
        </w:rPr>
        <w:t>ния О</w:t>
      </w:r>
      <w:r w:rsidR="0051426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B311EA">
        <w:rPr>
          <w:rFonts w:ascii="Times New Roman" w:eastAsia="Times New Roman" w:hAnsi="Times New Roman"/>
          <w:sz w:val="24"/>
          <w:szCs w:val="24"/>
          <w:lang w:eastAsia="ru-RU"/>
        </w:rPr>
        <w:t>П обучающимися</w:t>
      </w:r>
      <w:r w:rsidR="00456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30CA">
        <w:rPr>
          <w:rFonts w:ascii="Times New Roman" w:eastAsia="Times New Roman" w:hAnsi="Times New Roman"/>
          <w:sz w:val="24"/>
          <w:szCs w:val="24"/>
          <w:lang w:eastAsia="ru-RU"/>
        </w:rPr>
        <w:t xml:space="preserve">и их поощрений </w:t>
      </w:r>
      <w:r w:rsidR="00456186">
        <w:rPr>
          <w:rFonts w:ascii="Times New Roman" w:eastAsia="Times New Roman" w:hAnsi="Times New Roman"/>
          <w:sz w:val="24"/>
          <w:szCs w:val="24"/>
          <w:lang w:eastAsia="ru-RU"/>
        </w:rPr>
        <w:t xml:space="preserve">позволяет </w:t>
      </w:r>
      <w:r w:rsidR="00B31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6186">
        <w:rPr>
          <w:rFonts w:ascii="Times New Roman" w:eastAsia="Times New Roman" w:hAnsi="Times New Roman"/>
          <w:sz w:val="24"/>
          <w:szCs w:val="24"/>
          <w:lang w:eastAsia="ru-RU"/>
        </w:rPr>
        <w:t>отслеживать</w:t>
      </w:r>
      <w:r w:rsidR="00456186" w:rsidRPr="00456186">
        <w:rPr>
          <w:rFonts w:ascii="Times New Roman" w:eastAsia="Times New Roman" w:hAnsi="Times New Roman"/>
          <w:sz w:val="24"/>
          <w:szCs w:val="24"/>
          <w:lang w:eastAsia="ru-RU"/>
        </w:rPr>
        <w:t xml:space="preserve"> динамик</w:t>
      </w:r>
      <w:r w:rsidR="00456186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456186" w:rsidRPr="00456186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достижений обучающихся</w:t>
      </w:r>
      <w:r w:rsidR="00F230CA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040E20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облегчает </w:t>
      </w:r>
      <w:r w:rsidR="00040E20" w:rsidRPr="00040E20">
        <w:rPr>
          <w:rFonts w:ascii="Times New Roman" w:eastAsia="Times New Roman" w:hAnsi="Times New Roman"/>
          <w:sz w:val="24"/>
          <w:szCs w:val="24"/>
          <w:lang w:eastAsia="ru-RU"/>
        </w:rPr>
        <w:t>представление всем заинтересованным лицам,</w:t>
      </w:r>
      <w:r w:rsidR="00040E20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имеющим право доступа,</w:t>
      </w:r>
      <w:r w:rsidR="00040E20" w:rsidRPr="00040E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040E20" w:rsidRPr="00040E20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proofErr w:type="gramEnd"/>
      <w:r w:rsidR="00040E20" w:rsidRPr="00040E20">
        <w:rPr>
          <w:rFonts w:ascii="Times New Roman" w:eastAsia="Times New Roman" w:hAnsi="Times New Roman"/>
          <w:sz w:val="24"/>
          <w:szCs w:val="24"/>
          <w:lang w:eastAsia="ru-RU"/>
        </w:rPr>
        <w:t xml:space="preserve"> об учебных достижениях обучающегося</w:t>
      </w:r>
      <w:r w:rsidR="00F230CA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7A21E5">
        <w:rPr>
          <w:rFonts w:ascii="Times New Roman" w:eastAsia="Times New Roman" w:hAnsi="Times New Roman"/>
          <w:sz w:val="24"/>
          <w:szCs w:val="24"/>
          <w:lang w:eastAsia="ru-RU"/>
        </w:rPr>
        <w:t>позволяет провести</w:t>
      </w:r>
      <w:r w:rsidR="00F230CA">
        <w:rPr>
          <w:rFonts w:ascii="Times New Roman" w:eastAsia="Times New Roman" w:hAnsi="Times New Roman"/>
          <w:sz w:val="24"/>
          <w:szCs w:val="24"/>
          <w:lang w:eastAsia="ru-RU"/>
        </w:rPr>
        <w:t xml:space="preserve"> ко</w:t>
      </w:r>
      <w:r w:rsidR="00F230C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F230CA">
        <w:rPr>
          <w:rFonts w:ascii="Times New Roman" w:eastAsia="Times New Roman" w:hAnsi="Times New Roman"/>
          <w:sz w:val="24"/>
          <w:szCs w:val="24"/>
          <w:lang w:eastAsia="ru-RU"/>
        </w:rPr>
        <w:t xml:space="preserve">плексную оценку качества освоения обучающимися </w:t>
      </w:r>
      <w:r w:rsidR="00514268">
        <w:rPr>
          <w:rFonts w:ascii="Times New Roman" w:eastAsia="Times New Roman" w:hAnsi="Times New Roman"/>
          <w:sz w:val="24"/>
          <w:szCs w:val="24"/>
          <w:lang w:eastAsia="ru-RU"/>
        </w:rPr>
        <w:t>ООП</w:t>
      </w:r>
      <w:r w:rsidR="00F230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C7B6D" w:rsidRDefault="007116AC" w:rsidP="00F6710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 Хранению </w:t>
      </w:r>
      <w:r w:rsidRPr="001C7B6D">
        <w:rPr>
          <w:rFonts w:ascii="Times New Roman" w:eastAsia="Times New Roman" w:hAnsi="Times New Roman"/>
          <w:sz w:val="24"/>
          <w:szCs w:val="24"/>
          <w:lang w:eastAsia="ru-RU"/>
        </w:rPr>
        <w:t xml:space="preserve">в архивах информации о результатах освоения обучающимися </w:t>
      </w:r>
      <w:r w:rsidR="00514268">
        <w:rPr>
          <w:rFonts w:ascii="Times New Roman" w:eastAsia="Times New Roman" w:hAnsi="Times New Roman"/>
          <w:sz w:val="24"/>
          <w:szCs w:val="24"/>
          <w:lang w:eastAsia="ru-RU"/>
        </w:rPr>
        <w:t>ООП</w:t>
      </w:r>
      <w:r w:rsidRPr="001C7B6D">
        <w:rPr>
          <w:rFonts w:ascii="Times New Roman" w:eastAsia="Times New Roman" w:hAnsi="Times New Roman"/>
          <w:sz w:val="24"/>
          <w:szCs w:val="24"/>
          <w:lang w:eastAsia="ru-RU"/>
        </w:rPr>
        <w:t xml:space="preserve"> и о поощрении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данных </w:t>
      </w:r>
      <w:r w:rsidRPr="001C7B6D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 на бумажных и (или) </w:t>
      </w:r>
      <w:r w:rsidRPr="00714274">
        <w:rPr>
          <w:rFonts w:ascii="Times New Roman" w:eastAsia="Times New Roman" w:hAnsi="Times New Roman"/>
          <w:sz w:val="24"/>
          <w:szCs w:val="24"/>
          <w:lang w:eastAsia="ru-RU"/>
        </w:rPr>
        <w:t>электронных носителях пре</w:t>
      </w:r>
      <w:r w:rsidRPr="0071427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714274">
        <w:rPr>
          <w:rFonts w:ascii="Times New Roman" w:eastAsia="Times New Roman" w:hAnsi="Times New Roman"/>
          <w:sz w:val="24"/>
          <w:szCs w:val="24"/>
          <w:lang w:eastAsia="ru-RU"/>
        </w:rPr>
        <w:t xml:space="preserve">шествует систематический индивидуальный учет результатов </w:t>
      </w:r>
      <w:r w:rsidR="00714274" w:rsidRPr="00714274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текущей, </w:t>
      </w:r>
      <w:r w:rsidRPr="0071427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промежуточной и итоговых аттестаций, </w:t>
      </w:r>
      <w:r w:rsidR="00714274" w:rsidRPr="00714274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714274">
        <w:rPr>
          <w:rFonts w:ascii="Times New Roman" w:eastAsia="Times New Roman" w:hAnsi="Times New Roman"/>
          <w:sz w:val="24"/>
          <w:szCs w:val="24"/>
          <w:lang w:eastAsia="ru-RU"/>
        </w:rPr>
        <w:t>также фиксаци</w:t>
      </w:r>
      <w:r w:rsidR="007A21E5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7142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274" w:rsidRPr="00714274">
        <w:rPr>
          <w:rFonts w:ascii="Times New Roman" w:eastAsia="Times New Roman" w:hAnsi="Times New Roman"/>
          <w:sz w:val="24"/>
          <w:szCs w:val="24"/>
          <w:lang w:eastAsia="ru-RU"/>
        </w:rPr>
        <w:t>особых достижений в учебной, научно-исследовательский, общественной, культурно-творческой и спортивных деятельностях.</w:t>
      </w:r>
      <w:proofErr w:type="gramEnd"/>
    </w:p>
    <w:p w:rsidR="007116AC" w:rsidRDefault="00F230CA" w:rsidP="00486C6D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4.3 </w:t>
      </w:r>
      <w:r w:rsidRPr="00F230CA">
        <w:rPr>
          <w:rFonts w:ascii="Times New Roman" w:eastAsia="Times New Roman" w:hAnsi="Times New Roman"/>
          <w:sz w:val="24"/>
          <w:szCs w:val="24"/>
          <w:lang w:eastAsia="ru-RU"/>
        </w:rPr>
        <w:t>Основными видами документов, в которых отражаются результаты осво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ения обучающимися </w:t>
      </w:r>
      <w:r w:rsidR="00514268">
        <w:rPr>
          <w:rFonts w:ascii="Times New Roman" w:eastAsia="Times New Roman" w:hAnsi="Times New Roman"/>
          <w:sz w:val="24"/>
          <w:szCs w:val="24"/>
          <w:lang w:eastAsia="ru-RU"/>
        </w:rPr>
        <w:t>ООП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являются: </w:t>
      </w:r>
      <w:r w:rsidRPr="00F230CA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книжки; </w:t>
      </w:r>
      <w:r w:rsidRPr="00F230CA">
        <w:rPr>
          <w:rFonts w:ascii="Times New Roman" w:eastAsia="Times New Roman" w:hAnsi="Times New Roman"/>
          <w:sz w:val="24"/>
          <w:szCs w:val="24"/>
          <w:lang w:eastAsia="ru-RU"/>
        </w:rPr>
        <w:t>зачетн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 и экзаменационные ведом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сти; </w:t>
      </w:r>
      <w:r w:rsidR="004958F6">
        <w:rPr>
          <w:rFonts w:ascii="Times New Roman" w:eastAsia="Times New Roman" w:hAnsi="Times New Roman"/>
          <w:sz w:val="24"/>
          <w:szCs w:val="24"/>
          <w:lang w:eastAsia="ru-RU"/>
        </w:rPr>
        <w:t xml:space="preserve">журнал учета успеваемости студентов; </w:t>
      </w:r>
      <w:r w:rsidR="00CC2D82" w:rsidRPr="00CC2D82">
        <w:rPr>
          <w:rFonts w:ascii="Times New Roman" w:eastAsia="Times New Roman" w:hAnsi="Times New Roman"/>
          <w:sz w:val="24"/>
          <w:szCs w:val="24"/>
          <w:lang w:eastAsia="ru-RU"/>
        </w:rPr>
        <w:t>ведомост</w:t>
      </w:r>
      <w:r w:rsidR="007A21E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C2D82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текущей </w:t>
      </w:r>
      <w:r w:rsidR="007A21E5">
        <w:rPr>
          <w:rFonts w:ascii="Times New Roman" w:eastAsia="Times New Roman" w:hAnsi="Times New Roman"/>
          <w:sz w:val="24"/>
          <w:szCs w:val="24"/>
          <w:lang w:eastAsia="ru-RU"/>
        </w:rPr>
        <w:t>аттестации</w:t>
      </w:r>
      <w:r w:rsidR="00CC2D82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обучающихся; </w:t>
      </w:r>
      <w:r w:rsidRPr="00F230CA">
        <w:rPr>
          <w:rFonts w:ascii="Times New Roman" w:eastAsia="Times New Roman" w:hAnsi="Times New Roman"/>
          <w:sz w:val="24"/>
          <w:szCs w:val="24"/>
          <w:lang w:eastAsia="ru-RU"/>
        </w:rPr>
        <w:t>протоколы заседаний государственных экзаменационных комиссий по приему госуда</w:t>
      </w:r>
      <w:r w:rsidRPr="00F230C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F230CA">
        <w:rPr>
          <w:rFonts w:ascii="Times New Roman" w:eastAsia="Times New Roman" w:hAnsi="Times New Roman"/>
          <w:sz w:val="24"/>
          <w:szCs w:val="24"/>
          <w:lang w:eastAsia="ru-RU"/>
        </w:rPr>
        <w:t>ственных экзаменов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F230C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защите выпускных квалификационных работ;</w:t>
      </w:r>
      <w:r w:rsidR="00486C6D" w:rsidRPr="00486C6D">
        <w:t xml:space="preserve"> </w:t>
      </w:r>
      <w:r w:rsidR="00486C6D" w:rsidRPr="00486C6D">
        <w:rPr>
          <w:rFonts w:ascii="Times New Roman" w:eastAsia="Times New Roman" w:hAnsi="Times New Roman"/>
          <w:sz w:val="24"/>
          <w:szCs w:val="24"/>
          <w:lang w:eastAsia="ru-RU"/>
        </w:rPr>
        <w:t>карточка обуча</w:t>
      </w:r>
      <w:r w:rsidR="00486C6D" w:rsidRPr="00486C6D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486C6D" w:rsidRPr="00486C6D">
        <w:rPr>
          <w:rFonts w:ascii="Times New Roman" w:eastAsia="Times New Roman" w:hAnsi="Times New Roman"/>
          <w:sz w:val="24"/>
          <w:szCs w:val="24"/>
          <w:lang w:eastAsia="ru-RU"/>
        </w:rPr>
        <w:t>щегося (лич</w:t>
      </w:r>
      <w:r w:rsidR="00486C6D">
        <w:rPr>
          <w:rFonts w:ascii="Times New Roman" w:eastAsia="Times New Roman" w:hAnsi="Times New Roman"/>
          <w:sz w:val="24"/>
          <w:szCs w:val="24"/>
          <w:lang w:eastAsia="ru-RU"/>
        </w:rPr>
        <w:t xml:space="preserve">ная и учебная); </w:t>
      </w:r>
      <w:r w:rsidR="00486C6D" w:rsidRPr="00486C6D">
        <w:rPr>
          <w:rFonts w:ascii="Times New Roman" w:eastAsia="Times New Roman" w:hAnsi="Times New Roman"/>
          <w:sz w:val="24"/>
          <w:szCs w:val="24"/>
          <w:lang w:eastAsia="ru-RU"/>
        </w:rPr>
        <w:t>портфолио обучающегося</w:t>
      </w:r>
      <w:r w:rsidR="00EC720A">
        <w:rPr>
          <w:rFonts w:ascii="Times New Roman" w:eastAsia="Times New Roman" w:hAnsi="Times New Roman"/>
          <w:sz w:val="24"/>
          <w:szCs w:val="24"/>
          <w:lang w:eastAsia="ru-RU"/>
        </w:rPr>
        <w:t>, книга выдачи дипломов</w:t>
      </w:r>
      <w:r w:rsidR="002334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CC2D82" w:rsidRDefault="00CC2D82" w:rsidP="00486C6D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4.4 </w:t>
      </w:r>
      <w:r w:rsidR="00A76C09">
        <w:rPr>
          <w:rFonts w:ascii="Times New Roman" w:eastAsia="Times New Roman" w:hAnsi="Times New Roman"/>
          <w:sz w:val="24"/>
          <w:szCs w:val="24"/>
          <w:lang w:eastAsia="ru-RU"/>
        </w:rPr>
        <w:t xml:space="preserve">Поощрение </w:t>
      </w:r>
      <w:proofErr w:type="gramStart"/>
      <w:r w:rsidR="00A76C09" w:rsidRPr="00A76C09">
        <w:rPr>
          <w:rFonts w:ascii="Times New Roman" w:eastAsia="Times New Roman" w:hAnsi="Times New Roman"/>
          <w:sz w:val="24"/>
          <w:szCs w:val="24"/>
          <w:lang w:eastAsia="ru-RU"/>
        </w:rPr>
        <w:t>обучающи</w:t>
      </w:r>
      <w:r w:rsidR="00A76C09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4A12CA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proofErr w:type="gramEnd"/>
      <w:r w:rsidR="004A12CA">
        <w:rPr>
          <w:rFonts w:ascii="Times New Roman" w:eastAsia="Times New Roman" w:hAnsi="Times New Roman"/>
          <w:sz w:val="24"/>
          <w:szCs w:val="24"/>
          <w:lang w:eastAsia="ru-RU"/>
        </w:rPr>
        <w:t xml:space="preserve">, осваивающих </w:t>
      </w:r>
      <w:r w:rsidR="00AA29E4">
        <w:rPr>
          <w:rFonts w:ascii="Times New Roman" w:eastAsia="Times New Roman" w:hAnsi="Times New Roman"/>
          <w:sz w:val="24"/>
          <w:szCs w:val="24"/>
          <w:lang w:eastAsia="ru-RU"/>
        </w:rPr>
        <w:t xml:space="preserve">ООП </w:t>
      </w:r>
      <w:r w:rsidR="00A76C09" w:rsidRPr="00A76C09">
        <w:rPr>
          <w:rFonts w:ascii="Times New Roman" w:eastAsia="Times New Roman" w:hAnsi="Times New Roman"/>
          <w:sz w:val="24"/>
          <w:szCs w:val="24"/>
          <w:lang w:eastAsia="ru-RU"/>
        </w:rPr>
        <w:t xml:space="preserve">бакалавриата и магистратуры </w:t>
      </w:r>
      <w:r w:rsidR="00A76C09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на основании приказа ректора.</w:t>
      </w:r>
    </w:p>
    <w:p w:rsidR="00F6710A" w:rsidRPr="00F6710A" w:rsidRDefault="00F6710A" w:rsidP="00AA29E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A76C09" w:rsidP="00AA29E4">
      <w:pPr>
        <w:numPr>
          <w:ilvl w:val="0"/>
          <w:numId w:val="12"/>
        </w:numPr>
        <w:tabs>
          <w:tab w:val="left" w:pos="993"/>
        </w:tabs>
        <w:spacing w:after="200" w:line="240" w:lineRule="auto"/>
        <w:ind w:left="0"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5" w:name="_Toc492288231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индивидуального учета результатов освоения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A29E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ОПП </w:t>
      </w:r>
      <w:r w:rsidR="00F62728">
        <w:rPr>
          <w:rFonts w:ascii="Times New Roman" w:eastAsia="Times New Roman" w:hAnsi="Times New Roman"/>
          <w:b/>
          <w:sz w:val="24"/>
          <w:szCs w:val="24"/>
          <w:lang w:eastAsia="ru-RU"/>
        </w:rPr>
        <w:t>бакалавриата и магистратуры</w:t>
      </w:r>
      <w:bookmarkEnd w:id="5"/>
    </w:p>
    <w:p w:rsidR="00F6710A" w:rsidRPr="00F6710A" w:rsidRDefault="00F6710A" w:rsidP="00F6710A">
      <w:pPr>
        <w:spacing w:line="240" w:lineRule="auto"/>
        <w:contextualSpacing/>
        <w:jc w:val="left"/>
        <w:rPr>
          <w:rFonts w:eastAsia="Times New Roman"/>
          <w:lang w:eastAsia="ru-RU"/>
        </w:rPr>
      </w:pPr>
    </w:p>
    <w:p w:rsidR="002B63B6" w:rsidRDefault="00F6710A" w:rsidP="00A76C09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 xml:space="preserve">5.1 </w:t>
      </w:r>
      <w:r w:rsidR="002B63B6">
        <w:rPr>
          <w:rFonts w:ascii="Times New Roman" w:eastAsia="Times New Roman" w:hAnsi="Times New Roman"/>
          <w:sz w:val="24"/>
          <w:szCs w:val="24"/>
          <w:lang w:eastAsia="ru-RU"/>
        </w:rPr>
        <w:t>Непосредственную оценку</w:t>
      </w:r>
      <w:r w:rsidR="004301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6C09" w:rsidRPr="00A76C09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освоения </w:t>
      </w:r>
      <w:proofErr w:type="gramStart"/>
      <w:r w:rsidR="00A76C09" w:rsidRPr="00A76C09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="00A76C09" w:rsidRPr="00A76C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29E4">
        <w:rPr>
          <w:rFonts w:ascii="Times New Roman" w:eastAsia="Times New Roman" w:hAnsi="Times New Roman"/>
          <w:sz w:val="24"/>
          <w:szCs w:val="24"/>
          <w:lang w:eastAsia="ru-RU"/>
        </w:rPr>
        <w:t>ООП</w:t>
      </w:r>
      <w:r w:rsidR="00A76C09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осуществляют преп</w:t>
      </w:r>
      <w:r w:rsidR="00A76C0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76C09">
        <w:rPr>
          <w:rFonts w:ascii="Times New Roman" w:eastAsia="Times New Roman" w:hAnsi="Times New Roman"/>
          <w:sz w:val="24"/>
          <w:szCs w:val="24"/>
          <w:lang w:eastAsia="ru-RU"/>
        </w:rPr>
        <w:t>даватели дисциплин, руководител</w:t>
      </w:r>
      <w:r w:rsidR="002E7B5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76C0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практик, научные </w:t>
      </w:r>
      <w:r w:rsidR="002E7B59">
        <w:rPr>
          <w:rFonts w:ascii="Times New Roman" w:eastAsia="Times New Roman" w:hAnsi="Times New Roman"/>
          <w:sz w:val="24"/>
          <w:szCs w:val="24"/>
          <w:lang w:eastAsia="ru-RU"/>
        </w:rPr>
        <w:t>руководители, ГЭК</w:t>
      </w:r>
      <w:r w:rsidR="001A1BE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B63B6">
        <w:rPr>
          <w:rFonts w:ascii="Times New Roman" w:eastAsia="Times New Roman" w:hAnsi="Times New Roman"/>
          <w:sz w:val="24"/>
          <w:szCs w:val="24"/>
          <w:lang w:eastAsia="ru-RU"/>
        </w:rPr>
        <w:t>Ее п</w:t>
      </w:r>
      <w:r w:rsidR="001A1BE3">
        <w:rPr>
          <w:rFonts w:ascii="Times New Roman" w:eastAsia="Times New Roman" w:hAnsi="Times New Roman"/>
          <w:sz w:val="24"/>
          <w:szCs w:val="24"/>
          <w:lang w:eastAsia="ru-RU"/>
        </w:rPr>
        <w:t>ериоди</w:t>
      </w:r>
      <w:r w:rsidR="001A1BE3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="001A1BE3">
        <w:rPr>
          <w:rFonts w:ascii="Times New Roman" w:eastAsia="Times New Roman" w:hAnsi="Times New Roman"/>
          <w:sz w:val="24"/>
          <w:szCs w:val="24"/>
          <w:lang w:eastAsia="ru-RU"/>
        </w:rPr>
        <w:t xml:space="preserve">ность, формы соотносятся с </w:t>
      </w:r>
      <w:r w:rsidR="001A1BE3" w:rsidRPr="001A1BE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учебным</w:t>
      </w:r>
      <w:r w:rsidR="001A1BE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A1BE3" w:rsidRPr="001A1BE3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планам</w:t>
      </w:r>
      <w:r w:rsidR="001A1BE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A1BE3" w:rsidRPr="001A1BE3">
        <w:rPr>
          <w:rFonts w:ascii="Times New Roman" w:eastAsia="Times New Roman" w:hAnsi="Times New Roman"/>
          <w:sz w:val="24"/>
          <w:szCs w:val="24"/>
          <w:lang w:eastAsia="ru-RU"/>
        </w:rPr>
        <w:t>, рабоч</w:t>
      </w:r>
      <w:r w:rsidR="001A1BE3">
        <w:rPr>
          <w:rFonts w:ascii="Times New Roman" w:eastAsia="Times New Roman" w:hAnsi="Times New Roman"/>
          <w:sz w:val="24"/>
          <w:szCs w:val="24"/>
          <w:lang w:eastAsia="ru-RU"/>
        </w:rPr>
        <w:t>ими</w:t>
      </w:r>
      <w:r w:rsidR="001A1BE3" w:rsidRPr="001A1BE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</w:t>
      </w:r>
      <w:r w:rsidR="001A1BE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1A1BE3" w:rsidRPr="001A1BE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A1BE3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1A1BE3" w:rsidRPr="001A1BE3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дисциплин</w:t>
      </w:r>
      <w:r w:rsidR="004301E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A1BE3">
        <w:rPr>
          <w:rFonts w:ascii="Times New Roman" w:eastAsia="Times New Roman" w:hAnsi="Times New Roman"/>
          <w:sz w:val="24"/>
          <w:szCs w:val="24"/>
          <w:lang w:eastAsia="ru-RU"/>
        </w:rPr>
        <w:t>практик</w:t>
      </w:r>
      <w:r w:rsidR="001A1BE3" w:rsidRPr="001A1BE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4301E7">
        <w:rPr>
          <w:rFonts w:ascii="Times New Roman" w:eastAsia="Times New Roman" w:hAnsi="Times New Roman"/>
          <w:sz w:val="24"/>
          <w:szCs w:val="24"/>
          <w:lang w:eastAsia="ru-RU"/>
        </w:rPr>
        <w:t xml:space="preserve">ГИА и отражены в </w:t>
      </w:r>
      <w:r w:rsidR="004301E7" w:rsidRPr="004301E7">
        <w:rPr>
          <w:rFonts w:ascii="Times New Roman" w:eastAsia="Times New Roman" w:hAnsi="Times New Roman"/>
          <w:sz w:val="24"/>
          <w:szCs w:val="24"/>
          <w:lang w:eastAsia="ru-RU"/>
        </w:rPr>
        <w:t>СМК СТО 7.3.-2.5.05- 2017</w:t>
      </w:r>
      <w:r w:rsidR="004301E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301E7" w:rsidRPr="00A262F3">
        <w:rPr>
          <w:rFonts w:ascii="Times New Roman" w:eastAsia="Times New Roman" w:hAnsi="Times New Roman"/>
          <w:sz w:val="24"/>
          <w:szCs w:val="24"/>
          <w:lang w:eastAsia="ru-RU"/>
        </w:rPr>
        <w:t>СМК СТО 7.3-2.5.20-2017</w:t>
      </w:r>
      <w:r w:rsidR="004301E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301E7" w:rsidRPr="004301E7">
        <w:rPr>
          <w:rFonts w:ascii="Times New Roman" w:eastAsia="Times New Roman" w:hAnsi="Times New Roman"/>
          <w:sz w:val="24"/>
          <w:szCs w:val="24"/>
          <w:lang w:eastAsia="ru-RU"/>
        </w:rPr>
        <w:t>СМК СТО 7.3-2.5.26-2015</w:t>
      </w:r>
      <w:r w:rsidR="004301E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301E7" w:rsidRPr="004301E7">
        <w:t xml:space="preserve"> </w:t>
      </w:r>
      <w:r w:rsidR="004301E7" w:rsidRPr="004301E7">
        <w:rPr>
          <w:rFonts w:ascii="Times New Roman" w:eastAsia="Times New Roman" w:hAnsi="Times New Roman"/>
          <w:sz w:val="24"/>
          <w:szCs w:val="24"/>
          <w:lang w:eastAsia="ru-RU"/>
        </w:rPr>
        <w:t>СМК СТО 7.3-2.5.06-2017</w:t>
      </w:r>
      <w:r w:rsidR="002B63B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779B2" w:rsidRPr="00C779B2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Общий </w:t>
      </w:r>
      <w:proofErr w:type="gramStart"/>
      <w:r w:rsidR="00C779B2" w:rsidRPr="00C779B2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C779B2" w:rsidRPr="00C779B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организацией и пр</w:t>
      </w:r>
      <w:r w:rsidR="00C779B2" w:rsidRPr="00C779B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C779B2" w:rsidRPr="00C779B2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ведением </w:t>
      </w:r>
      <w:r w:rsidR="00C779B2">
        <w:rPr>
          <w:rFonts w:ascii="Times New Roman" w:eastAsia="Times New Roman" w:hAnsi="Times New Roman"/>
          <w:sz w:val="24"/>
          <w:szCs w:val="24"/>
          <w:lang w:eastAsia="ru-RU"/>
        </w:rPr>
        <w:t>текущего контроля успеваемости, промежуточной и итоговой аттестации</w:t>
      </w:r>
      <w:r w:rsidR="00C779B2" w:rsidRPr="00C779B2">
        <w:rPr>
          <w:rFonts w:ascii="Times New Roman" w:eastAsia="Times New Roman" w:hAnsi="Times New Roman"/>
          <w:sz w:val="24"/>
          <w:szCs w:val="24"/>
          <w:lang w:eastAsia="ru-RU"/>
        </w:rPr>
        <w:t xml:space="preserve"> об</w:t>
      </w:r>
      <w:r w:rsidR="00C779B2" w:rsidRPr="00C779B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C779B2" w:rsidRPr="00C779B2">
        <w:rPr>
          <w:rFonts w:ascii="Times New Roman" w:eastAsia="Times New Roman" w:hAnsi="Times New Roman"/>
          <w:sz w:val="24"/>
          <w:szCs w:val="24"/>
          <w:lang w:eastAsia="ru-RU"/>
        </w:rPr>
        <w:t xml:space="preserve">чающихся </w:t>
      </w:r>
      <w:r w:rsidR="007A21E5">
        <w:rPr>
          <w:rFonts w:ascii="Times New Roman" w:eastAsia="Times New Roman" w:hAnsi="Times New Roman"/>
          <w:sz w:val="24"/>
          <w:szCs w:val="24"/>
          <w:lang w:eastAsia="ru-RU"/>
        </w:rPr>
        <w:t>осуществляют</w:t>
      </w:r>
      <w:r w:rsidR="00C779B2" w:rsidRPr="00C779B2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деканы факультет</w:t>
      </w:r>
      <w:r w:rsidR="00C779B2">
        <w:rPr>
          <w:rFonts w:ascii="Times New Roman" w:eastAsia="Times New Roman" w:hAnsi="Times New Roman"/>
          <w:sz w:val="24"/>
          <w:szCs w:val="24"/>
          <w:lang w:eastAsia="ru-RU"/>
        </w:rPr>
        <w:t xml:space="preserve">ов, </w:t>
      </w:r>
      <w:r w:rsidR="00C779B2" w:rsidRPr="00C779B2">
        <w:rPr>
          <w:rFonts w:ascii="Times New Roman" w:eastAsia="Times New Roman" w:hAnsi="Times New Roman"/>
          <w:sz w:val="24"/>
          <w:szCs w:val="24"/>
          <w:lang w:eastAsia="ru-RU"/>
        </w:rPr>
        <w:t>заведующие кафедрами</w:t>
      </w:r>
      <w:r w:rsidR="00C779B2">
        <w:rPr>
          <w:rFonts w:ascii="Times New Roman" w:eastAsia="Times New Roman" w:hAnsi="Times New Roman"/>
          <w:sz w:val="24"/>
          <w:szCs w:val="24"/>
          <w:lang w:eastAsia="ru-RU"/>
        </w:rPr>
        <w:t xml:space="preserve"> и Управление по учебно-методической работе.</w:t>
      </w:r>
    </w:p>
    <w:p w:rsidR="00F6710A" w:rsidRDefault="002B63B6" w:rsidP="00A76C09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5.2 </w:t>
      </w:r>
      <w:r w:rsidRPr="002B63B6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ведения </w:t>
      </w:r>
      <w:r w:rsidR="000A7C00"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структурными </w:t>
      </w:r>
      <w:r w:rsidRPr="002B63B6">
        <w:rPr>
          <w:rFonts w:ascii="Times New Roman" w:eastAsia="Times New Roman" w:hAnsi="Times New Roman"/>
          <w:sz w:val="24"/>
          <w:szCs w:val="24"/>
          <w:lang w:eastAsia="ru-RU"/>
        </w:rPr>
        <w:t>подразделен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иями </w:t>
      </w:r>
      <w:r w:rsidR="000A7C00">
        <w:rPr>
          <w:rFonts w:ascii="Times New Roman" w:eastAsia="Times New Roman" w:hAnsi="Times New Roman"/>
          <w:sz w:val="24"/>
          <w:szCs w:val="24"/>
          <w:lang w:eastAsia="ru-RU"/>
        </w:rPr>
        <w:t>БГПУ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бумажных носи</w:t>
      </w:r>
      <w:r w:rsidRPr="002B63B6">
        <w:rPr>
          <w:rFonts w:ascii="Times New Roman" w:eastAsia="Times New Roman" w:hAnsi="Times New Roman"/>
          <w:sz w:val="24"/>
          <w:szCs w:val="24"/>
          <w:lang w:eastAsia="ru-RU"/>
        </w:rPr>
        <w:t>телей индивидуального учета результат</w:t>
      </w:r>
      <w:r w:rsidR="000A7C00">
        <w:rPr>
          <w:rFonts w:ascii="Times New Roman" w:eastAsia="Times New Roman" w:hAnsi="Times New Roman"/>
          <w:sz w:val="24"/>
          <w:szCs w:val="24"/>
          <w:lang w:eastAsia="ru-RU"/>
        </w:rPr>
        <w:t xml:space="preserve">ов освоения обучающимся </w:t>
      </w:r>
      <w:r w:rsidR="00B30755">
        <w:rPr>
          <w:rFonts w:ascii="Times New Roman" w:eastAsia="Times New Roman" w:hAnsi="Times New Roman"/>
          <w:sz w:val="24"/>
          <w:szCs w:val="24"/>
          <w:lang w:eastAsia="ru-RU"/>
        </w:rPr>
        <w:t>ООП</w:t>
      </w:r>
      <w:r w:rsidR="000A7C00">
        <w:rPr>
          <w:rFonts w:ascii="Times New Roman" w:eastAsia="Times New Roman" w:hAnsi="Times New Roman"/>
          <w:sz w:val="24"/>
          <w:szCs w:val="24"/>
          <w:lang w:eastAsia="ru-RU"/>
        </w:rPr>
        <w:t>, под</w:t>
      </w:r>
      <w:r w:rsidRPr="002B63B6">
        <w:rPr>
          <w:rFonts w:ascii="Times New Roman" w:eastAsia="Times New Roman" w:hAnsi="Times New Roman"/>
          <w:sz w:val="24"/>
          <w:szCs w:val="24"/>
          <w:lang w:eastAsia="ru-RU"/>
        </w:rPr>
        <w:t xml:space="preserve">лежащих хранению, </w:t>
      </w:r>
      <w:r w:rsidRPr="002B63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устанавливается и актуализируется </w:t>
      </w:r>
      <w:r w:rsidR="000A7C00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следующими </w:t>
      </w:r>
      <w:r w:rsidRPr="002B63B6">
        <w:rPr>
          <w:rFonts w:ascii="Times New Roman" w:eastAsia="Times New Roman" w:hAnsi="Times New Roman"/>
          <w:sz w:val="24"/>
          <w:szCs w:val="24"/>
          <w:lang w:eastAsia="ru-RU"/>
        </w:rPr>
        <w:t>локальными актами</w:t>
      </w:r>
      <w:r w:rsidR="00E26AF5" w:rsidRPr="00E26AF5">
        <w:t xml:space="preserve"> </w:t>
      </w:r>
      <w:r w:rsidR="00E26AF5" w:rsidRPr="00E26AF5">
        <w:rPr>
          <w:rFonts w:ascii="Times New Roman" w:eastAsia="Times New Roman" w:hAnsi="Times New Roman"/>
          <w:sz w:val="24"/>
          <w:szCs w:val="24"/>
          <w:lang w:eastAsia="ru-RU"/>
        </w:rPr>
        <w:t>СМК СП 6.2-3.5.02</w:t>
      </w:r>
      <w:r w:rsidR="00B47AC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26AF5" w:rsidRPr="00E26AF5">
        <w:rPr>
          <w:rFonts w:ascii="Times New Roman" w:eastAsia="Times New Roman" w:hAnsi="Times New Roman"/>
          <w:sz w:val="24"/>
          <w:szCs w:val="24"/>
          <w:lang w:eastAsia="ru-RU"/>
        </w:rPr>
        <w:t>009</w:t>
      </w:r>
      <w:r w:rsidR="00E26A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26AF5" w:rsidRPr="00E26A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63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7C00" w:rsidRPr="00A262F3">
        <w:rPr>
          <w:rFonts w:ascii="Times New Roman" w:eastAsia="Times New Roman" w:hAnsi="Times New Roman"/>
          <w:sz w:val="24"/>
          <w:szCs w:val="24"/>
          <w:lang w:eastAsia="ru-RU"/>
        </w:rPr>
        <w:t>СМК МИ 7.3-2.5.13-2014</w:t>
      </w:r>
      <w:r w:rsidR="000A7C0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A7C00" w:rsidRPr="000A7C00">
        <w:t xml:space="preserve"> </w:t>
      </w:r>
      <w:r w:rsidR="00E26AF5" w:rsidRPr="000A7C00">
        <w:rPr>
          <w:rFonts w:ascii="Times New Roman" w:eastAsia="Times New Roman" w:hAnsi="Times New Roman"/>
          <w:sz w:val="24"/>
          <w:szCs w:val="24"/>
          <w:lang w:eastAsia="ru-RU"/>
        </w:rPr>
        <w:t>СМК СТО 7.3-2.5.16-2014</w:t>
      </w:r>
      <w:r w:rsidR="00E26AF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A7C00" w:rsidRPr="000A7C00">
        <w:rPr>
          <w:rFonts w:ascii="Times New Roman" w:eastAsia="Times New Roman" w:hAnsi="Times New Roman"/>
          <w:sz w:val="24"/>
          <w:szCs w:val="24"/>
          <w:lang w:eastAsia="ru-RU"/>
        </w:rPr>
        <w:t>СМК МИ  7.3-2.5.31</w:t>
      </w:r>
      <w:r w:rsidR="00B47AC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A7C00" w:rsidRPr="000A7C00"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 w:rsidR="000A7C0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A7C00" w:rsidRPr="000A7C00">
        <w:t xml:space="preserve"> </w:t>
      </w:r>
      <w:r w:rsidR="000A7C00" w:rsidRPr="000A7C00">
        <w:rPr>
          <w:rFonts w:ascii="Times New Roman" w:eastAsia="Times New Roman" w:hAnsi="Times New Roman"/>
          <w:sz w:val="24"/>
          <w:szCs w:val="24"/>
          <w:lang w:eastAsia="ru-RU"/>
        </w:rPr>
        <w:t>СМК СТО 7.3-2.5.35-2016</w:t>
      </w:r>
      <w:r w:rsidR="000A7C0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A7C00" w:rsidRPr="000A7C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26AF5" w:rsidRPr="00691555">
        <w:rPr>
          <w:rFonts w:ascii="Times New Roman" w:eastAsia="Times New Roman" w:hAnsi="Times New Roman"/>
          <w:sz w:val="24"/>
          <w:szCs w:val="24"/>
          <w:lang w:eastAsia="ru-RU"/>
        </w:rPr>
        <w:t>СМК СТО 7.3-2.6.40-2017</w:t>
      </w:r>
      <w:r w:rsidR="00E26AF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End"/>
    </w:p>
    <w:p w:rsidR="00AD78BE" w:rsidRDefault="00173DE5" w:rsidP="00AD78BE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5.3 У</w:t>
      </w:r>
      <w:r w:rsidRPr="00173DE5">
        <w:rPr>
          <w:rFonts w:ascii="Times New Roman" w:eastAsia="Times New Roman" w:hAnsi="Times New Roman"/>
          <w:sz w:val="24"/>
          <w:szCs w:val="24"/>
          <w:lang w:eastAsia="ru-RU"/>
        </w:rPr>
        <w:t xml:space="preserve">чет результатов освоения обучающимися </w:t>
      </w:r>
      <w:r w:rsidR="00B30755">
        <w:rPr>
          <w:rFonts w:ascii="Times New Roman" w:eastAsia="Times New Roman" w:hAnsi="Times New Roman"/>
          <w:sz w:val="24"/>
          <w:szCs w:val="24"/>
          <w:lang w:eastAsia="ru-RU"/>
        </w:rPr>
        <w:t>ООП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бакалавриата и магистратуры</w:t>
      </w:r>
      <w:r w:rsidRPr="00173DE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электронных носителях осуществляется с использованием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таких структурных комп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нентов </w:t>
      </w:r>
      <w:r w:rsidRPr="00173DE5">
        <w:rPr>
          <w:rFonts w:ascii="Times New Roman" w:eastAsia="Times New Roman" w:hAnsi="Times New Roman"/>
          <w:sz w:val="24"/>
          <w:szCs w:val="24"/>
          <w:lang w:eastAsia="ru-RU"/>
        </w:rPr>
        <w:t>ЭИОС БГПУ</w:t>
      </w:r>
      <w:r w:rsidR="0044484F">
        <w:rPr>
          <w:rFonts w:ascii="Times New Roman" w:eastAsia="Times New Roman" w:hAnsi="Times New Roman"/>
          <w:sz w:val="24"/>
          <w:szCs w:val="24"/>
          <w:lang w:eastAsia="ru-RU"/>
        </w:rPr>
        <w:t>, как:</w:t>
      </w:r>
      <w:r w:rsidR="0044484F" w:rsidRPr="00173D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3DE5">
        <w:rPr>
          <w:rFonts w:ascii="Times New Roman" w:eastAsia="Times New Roman" w:hAnsi="Times New Roman"/>
          <w:sz w:val="24"/>
          <w:szCs w:val="24"/>
          <w:lang w:eastAsia="ru-RU"/>
        </w:rPr>
        <w:t>система учета «Абитуриент-Студент», обес</w:t>
      </w:r>
      <w:r w:rsidR="0044484F">
        <w:rPr>
          <w:rFonts w:ascii="Times New Roman" w:eastAsia="Times New Roman" w:hAnsi="Times New Roman"/>
          <w:sz w:val="24"/>
          <w:szCs w:val="24"/>
          <w:lang w:eastAsia="ru-RU"/>
        </w:rPr>
        <w:t>печивающая учет движения контин</w:t>
      </w:r>
      <w:r w:rsidRPr="00173DE5">
        <w:rPr>
          <w:rFonts w:ascii="Times New Roman" w:eastAsia="Times New Roman" w:hAnsi="Times New Roman"/>
          <w:sz w:val="24"/>
          <w:szCs w:val="24"/>
          <w:lang w:eastAsia="ru-RU"/>
        </w:rPr>
        <w:t xml:space="preserve">гента студентов, </w:t>
      </w:r>
      <w:r w:rsidR="0044484F">
        <w:rPr>
          <w:rFonts w:ascii="Times New Roman" w:eastAsia="Times New Roman" w:hAnsi="Times New Roman"/>
          <w:sz w:val="24"/>
          <w:szCs w:val="24"/>
          <w:lang w:eastAsia="ru-RU"/>
        </w:rPr>
        <w:t xml:space="preserve">дублирующая личные и учебные карточки; </w:t>
      </w:r>
      <w:r w:rsidR="0044484F" w:rsidRPr="0044484F">
        <w:rPr>
          <w:rFonts w:ascii="Times New Roman" w:eastAsia="Times New Roman" w:hAnsi="Times New Roman"/>
          <w:sz w:val="24"/>
          <w:szCs w:val="24"/>
          <w:lang w:eastAsia="ru-RU"/>
        </w:rPr>
        <w:t>электронные журналы успеваемости</w:t>
      </w:r>
      <w:r w:rsidR="0044484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proofErr w:type="gramEnd"/>
      <w:r w:rsidR="0044484F" w:rsidRPr="0044484F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 электронной поддержки учебных курсов на базе пр</w:t>
      </w:r>
      <w:r w:rsidR="0044484F" w:rsidRPr="0044484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4484F" w:rsidRPr="0044484F">
        <w:rPr>
          <w:rFonts w:ascii="Times New Roman" w:eastAsia="Times New Roman" w:hAnsi="Times New Roman"/>
          <w:sz w:val="24"/>
          <w:szCs w:val="24"/>
          <w:lang w:eastAsia="ru-RU"/>
        </w:rPr>
        <w:t>граммно</w:t>
      </w:r>
      <w:r w:rsidR="0044484F">
        <w:rPr>
          <w:rFonts w:ascii="Times New Roman" w:eastAsia="Times New Roman" w:hAnsi="Times New Roman"/>
          <w:sz w:val="24"/>
          <w:szCs w:val="24"/>
          <w:lang w:eastAsia="ru-RU"/>
        </w:rPr>
        <w:t>го обеспе</w:t>
      </w:r>
      <w:r w:rsidR="0044484F" w:rsidRPr="0044484F">
        <w:rPr>
          <w:rFonts w:ascii="Times New Roman" w:eastAsia="Times New Roman" w:hAnsi="Times New Roman"/>
          <w:sz w:val="24"/>
          <w:szCs w:val="24"/>
          <w:lang w:eastAsia="ru-RU"/>
        </w:rPr>
        <w:t xml:space="preserve">чения </w:t>
      </w:r>
      <w:proofErr w:type="spellStart"/>
      <w:r w:rsidR="0044484F" w:rsidRPr="0044484F">
        <w:rPr>
          <w:rFonts w:ascii="Times New Roman" w:eastAsia="Times New Roman" w:hAnsi="Times New Roman"/>
          <w:sz w:val="24"/>
          <w:szCs w:val="24"/>
          <w:lang w:eastAsia="ru-RU"/>
        </w:rPr>
        <w:t>Moodle</w:t>
      </w:r>
      <w:proofErr w:type="spellEnd"/>
      <w:r w:rsidR="0044484F" w:rsidRPr="0044484F">
        <w:rPr>
          <w:rFonts w:ascii="Times New Roman" w:eastAsia="Times New Roman" w:hAnsi="Times New Roman"/>
          <w:sz w:val="24"/>
          <w:szCs w:val="24"/>
          <w:lang w:eastAsia="ru-RU"/>
        </w:rPr>
        <w:t xml:space="preserve"> со встроенной подсистемой тестирования (СЭО БГПУ)</w:t>
      </w:r>
      <w:r w:rsidR="0044484F">
        <w:rPr>
          <w:rFonts w:ascii="Times New Roman" w:eastAsia="Times New Roman" w:hAnsi="Times New Roman"/>
          <w:sz w:val="24"/>
          <w:szCs w:val="24"/>
          <w:lang w:eastAsia="ru-RU"/>
        </w:rPr>
        <w:t>, позволяющая отражать результаты освоения образовательных программ в личных кабин</w:t>
      </w:r>
      <w:r w:rsidR="0044484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4484F">
        <w:rPr>
          <w:rFonts w:ascii="Times New Roman" w:eastAsia="Times New Roman" w:hAnsi="Times New Roman"/>
          <w:sz w:val="24"/>
          <w:szCs w:val="24"/>
          <w:lang w:eastAsia="ru-RU"/>
        </w:rPr>
        <w:t xml:space="preserve">тах обучающихся; </w:t>
      </w:r>
      <w:r w:rsidR="0044484F" w:rsidRPr="0044484F">
        <w:rPr>
          <w:rFonts w:ascii="Times New Roman" w:eastAsia="Times New Roman" w:hAnsi="Times New Roman"/>
          <w:sz w:val="24"/>
          <w:szCs w:val="24"/>
          <w:lang w:eastAsia="ru-RU"/>
        </w:rPr>
        <w:t>средства внешнего тестирования на основе единого портала «Тестир</w:t>
      </w:r>
      <w:r w:rsidR="0044484F" w:rsidRPr="0044484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4484F" w:rsidRPr="0044484F">
        <w:rPr>
          <w:rFonts w:ascii="Times New Roman" w:eastAsia="Times New Roman" w:hAnsi="Times New Roman"/>
          <w:sz w:val="24"/>
          <w:szCs w:val="24"/>
          <w:lang w:eastAsia="ru-RU"/>
        </w:rPr>
        <w:t xml:space="preserve">вание в сфере образования» </w:t>
      </w:r>
      <w:hyperlink r:id="rId9" w:history="1">
        <w:r w:rsidR="0044484F" w:rsidRPr="0044484F">
          <w:rPr>
            <w:rStyle w:val="af2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www.i-exam.ru</w:t>
        </w:r>
      </w:hyperlink>
      <w:r w:rsidR="0044484F" w:rsidRPr="0044484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4484F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позволяющие фиксировать внешнюю оценку качества обучения</w:t>
      </w:r>
      <w:r w:rsidR="0044484F" w:rsidRPr="004448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484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в личных кабинетах; </w:t>
      </w:r>
      <w:r w:rsidR="0044484F" w:rsidRPr="0044484F">
        <w:rPr>
          <w:rFonts w:ascii="Times New Roman" w:eastAsia="Times New Roman" w:hAnsi="Times New Roman"/>
          <w:sz w:val="24"/>
          <w:szCs w:val="24"/>
          <w:lang w:eastAsia="ru-RU"/>
        </w:rPr>
        <w:t>электронная библиотека БГПУ</w:t>
      </w:r>
      <w:r w:rsidR="00AD78BE">
        <w:rPr>
          <w:rFonts w:ascii="Times New Roman" w:eastAsia="Times New Roman" w:hAnsi="Times New Roman"/>
          <w:sz w:val="24"/>
          <w:szCs w:val="24"/>
          <w:lang w:eastAsia="ru-RU"/>
        </w:rPr>
        <w:t xml:space="preserve">, содержащая базу </w:t>
      </w:r>
      <w:r w:rsidR="00B30755">
        <w:rPr>
          <w:rFonts w:ascii="Times New Roman" w:eastAsia="Times New Roman" w:hAnsi="Times New Roman"/>
          <w:sz w:val="24"/>
          <w:szCs w:val="24"/>
          <w:lang w:eastAsia="ru-RU"/>
        </w:rPr>
        <w:t>ВКР</w:t>
      </w:r>
      <w:r w:rsidR="00AD78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26AF5" w:rsidRDefault="00AD78BE" w:rsidP="00AD78BE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5.4 </w:t>
      </w:r>
      <w:r w:rsidR="00173DE5" w:rsidRPr="00173DE5">
        <w:rPr>
          <w:rFonts w:ascii="Times New Roman" w:eastAsia="Times New Roman" w:hAnsi="Times New Roman"/>
          <w:sz w:val="24"/>
          <w:szCs w:val="24"/>
          <w:lang w:eastAsia="ru-RU"/>
        </w:rPr>
        <w:t>Порядок ведения электронного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учета результатов освоения обу</w:t>
      </w:r>
      <w:r w:rsidR="00173DE5" w:rsidRPr="00173DE5">
        <w:rPr>
          <w:rFonts w:ascii="Times New Roman" w:eastAsia="Times New Roman" w:hAnsi="Times New Roman"/>
          <w:sz w:val="24"/>
          <w:szCs w:val="24"/>
          <w:lang w:eastAsia="ru-RU"/>
        </w:rPr>
        <w:t xml:space="preserve">чающимися определяется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СМК СТО 7.3-2.5.07</w:t>
      </w:r>
      <w:r w:rsidR="00B47AC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2017,</w:t>
      </w:r>
      <w:r w:rsidR="00173DE5" w:rsidRPr="00173D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D78BE">
        <w:rPr>
          <w:rFonts w:ascii="Times New Roman" w:eastAsia="Times New Roman" w:hAnsi="Times New Roman"/>
          <w:sz w:val="24"/>
          <w:szCs w:val="24"/>
          <w:lang w:eastAsia="ru-RU"/>
        </w:rPr>
        <w:t>СМК СТО 7.3-3.4.01</w:t>
      </w:r>
      <w:r w:rsidR="00B47AC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D78BE"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73DE5" w:rsidRPr="00173DE5">
        <w:rPr>
          <w:rFonts w:ascii="Times New Roman" w:eastAsia="Times New Roman" w:hAnsi="Times New Roman"/>
          <w:sz w:val="24"/>
          <w:szCs w:val="24"/>
          <w:lang w:eastAsia="ru-RU"/>
        </w:rPr>
        <w:t>а также при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казами ректо</w:t>
      </w:r>
      <w:r w:rsidR="00173DE5" w:rsidRPr="00173DE5">
        <w:rPr>
          <w:rFonts w:ascii="Times New Roman" w:eastAsia="Times New Roman" w:hAnsi="Times New Roman"/>
          <w:sz w:val="24"/>
          <w:szCs w:val="24"/>
          <w:lang w:eastAsia="ru-RU"/>
        </w:rPr>
        <w:t xml:space="preserve">ра, распоряжениями проректора по учебной работе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БГПУ</w:t>
      </w:r>
      <w:r w:rsidR="00173DE5" w:rsidRPr="00173DE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3DE5" w:rsidRPr="00173DE5">
        <w:rPr>
          <w:rFonts w:ascii="Times New Roman" w:eastAsia="Times New Roman" w:hAnsi="Times New Roman"/>
          <w:sz w:val="24"/>
          <w:szCs w:val="24"/>
          <w:lang w:eastAsia="ru-RU"/>
        </w:rPr>
        <w:t xml:space="preserve">Ввод и просмотр данных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электронных носителях </w:t>
      </w:r>
      <w:r w:rsidR="00173DE5" w:rsidRPr="00173DE5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БГПУ осуществляется в со</w:t>
      </w:r>
      <w:r w:rsidR="00173DE5" w:rsidRPr="00173DE5">
        <w:rPr>
          <w:rFonts w:ascii="Times New Roman" w:eastAsia="Times New Roman" w:hAnsi="Times New Roman"/>
          <w:sz w:val="24"/>
          <w:szCs w:val="24"/>
          <w:lang w:eastAsia="ru-RU"/>
        </w:rPr>
        <w:t>ответствии с полном</w:t>
      </w:r>
      <w:r w:rsidR="00173DE5" w:rsidRPr="00173DE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173DE5" w:rsidRPr="00173DE5">
        <w:rPr>
          <w:rFonts w:ascii="Times New Roman" w:eastAsia="Times New Roman" w:hAnsi="Times New Roman"/>
          <w:sz w:val="24"/>
          <w:szCs w:val="24"/>
          <w:lang w:eastAsia="ru-RU"/>
        </w:rPr>
        <w:t>чиями, предусмотренными должност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ными инструк</w:t>
      </w:r>
      <w:r w:rsidR="00173DE5" w:rsidRPr="00173DE5">
        <w:rPr>
          <w:rFonts w:ascii="Times New Roman" w:eastAsia="Times New Roman" w:hAnsi="Times New Roman"/>
          <w:sz w:val="24"/>
          <w:szCs w:val="24"/>
          <w:lang w:eastAsia="ru-RU"/>
        </w:rPr>
        <w:t>циями, и в порядке, предусмотренном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1579">
        <w:rPr>
          <w:rFonts w:ascii="Times New Roman" w:eastAsia="Times New Roman" w:hAnsi="Times New Roman"/>
          <w:sz w:val="24"/>
          <w:szCs w:val="24"/>
          <w:lang w:eastAsia="ru-RU"/>
        </w:rPr>
        <w:t>СМК СП 6.2-3.5.02</w:t>
      </w:r>
      <w:r w:rsidR="00B47AC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F1579">
        <w:rPr>
          <w:rFonts w:ascii="Times New Roman" w:eastAsia="Times New Roman" w:hAnsi="Times New Roman"/>
          <w:sz w:val="24"/>
          <w:szCs w:val="24"/>
          <w:lang w:eastAsia="ru-RU"/>
        </w:rPr>
        <w:t>2009</w:t>
      </w:r>
      <w:r w:rsidR="00433D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33D5E" w:rsidRPr="00433D5E">
        <w:rPr>
          <w:rFonts w:ascii="Times New Roman" w:eastAsia="Times New Roman" w:hAnsi="Times New Roman"/>
          <w:sz w:val="24"/>
          <w:szCs w:val="24"/>
          <w:lang w:eastAsia="ru-RU"/>
        </w:rPr>
        <w:t>СМК МИ  6.3-3.5.04</w:t>
      </w:r>
      <w:r w:rsidR="00B47AC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33D5E" w:rsidRPr="00433D5E">
        <w:rPr>
          <w:rFonts w:ascii="Times New Roman" w:eastAsia="Times New Roman" w:hAnsi="Times New Roman"/>
          <w:sz w:val="24"/>
          <w:szCs w:val="24"/>
          <w:lang w:eastAsia="ru-RU"/>
        </w:rPr>
        <w:t>2009</w:t>
      </w:r>
      <w:r w:rsidR="00433D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62728" w:rsidRDefault="00F62728" w:rsidP="00AD78BE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2728" w:rsidRDefault="00F62728" w:rsidP="004A12CA">
      <w:pPr>
        <w:spacing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6" w:name="_Toc492288232"/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Индивидуальный учет поощрений </w:t>
      </w:r>
      <w:r w:rsidR="004A12CA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обучающихся, осваивающих ООП</w:t>
      </w:r>
      <w:r w:rsidRPr="00F627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бак</w:t>
      </w:r>
      <w:r w:rsidRPr="00F62728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F62728">
        <w:rPr>
          <w:rFonts w:ascii="Times New Roman" w:eastAsia="Times New Roman" w:hAnsi="Times New Roman"/>
          <w:b/>
          <w:sz w:val="24"/>
          <w:szCs w:val="24"/>
          <w:lang w:eastAsia="ru-RU"/>
        </w:rPr>
        <w:t>лавриата и магистратуры</w:t>
      </w:r>
      <w:bookmarkEnd w:id="6"/>
    </w:p>
    <w:p w:rsidR="007A21E5" w:rsidRPr="00F6710A" w:rsidRDefault="007A21E5" w:rsidP="007A21E5">
      <w:pPr>
        <w:spacing w:line="240" w:lineRule="auto"/>
        <w:ind w:left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6986" w:rsidRDefault="00F62728" w:rsidP="00F62728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6.1 </w:t>
      </w:r>
      <w:r w:rsidR="00796F72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Особые достижения </w:t>
      </w:r>
      <w:proofErr w:type="gramStart"/>
      <w:r w:rsidR="00796F72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="00796F72" w:rsidRPr="00796F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769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796F72" w:rsidRPr="00F62728">
        <w:rPr>
          <w:rFonts w:ascii="Times New Roman" w:eastAsia="Times New Roman" w:hAnsi="Times New Roman"/>
          <w:sz w:val="24"/>
          <w:szCs w:val="24"/>
          <w:lang w:eastAsia="ru-RU"/>
        </w:rPr>
        <w:t>учебной, науч</w:t>
      </w:r>
      <w:r w:rsidR="00796F72">
        <w:rPr>
          <w:rFonts w:ascii="Times New Roman" w:eastAsia="Times New Roman" w:hAnsi="Times New Roman"/>
          <w:sz w:val="24"/>
          <w:szCs w:val="24"/>
          <w:lang w:eastAsia="ru-RU"/>
        </w:rPr>
        <w:t>но-</w:t>
      </w:r>
      <w:r w:rsidR="00796F72" w:rsidRPr="00F62728">
        <w:rPr>
          <w:rFonts w:ascii="Times New Roman" w:eastAsia="Times New Roman" w:hAnsi="Times New Roman"/>
          <w:sz w:val="24"/>
          <w:szCs w:val="24"/>
          <w:lang w:eastAsia="ru-RU"/>
        </w:rPr>
        <w:t>исследовательской, общ</w:t>
      </w:r>
      <w:r w:rsidR="00796F72" w:rsidRPr="00F6272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796F72" w:rsidRPr="00F62728">
        <w:rPr>
          <w:rFonts w:ascii="Times New Roman" w:eastAsia="Times New Roman" w:hAnsi="Times New Roman"/>
          <w:sz w:val="24"/>
          <w:szCs w:val="24"/>
          <w:lang w:eastAsia="ru-RU"/>
        </w:rPr>
        <w:t>ственной, куль</w:t>
      </w:r>
      <w:r w:rsidR="00796F72">
        <w:rPr>
          <w:rFonts w:ascii="Times New Roman" w:eastAsia="Times New Roman" w:hAnsi="Times New Roman"/>
          <w:sz w:val="24"/>
          <w:szCs w:val="24"/>
          <w:lang w:eastAsia="ru-RU"/>
        </w:rPr>
        <w:t>турно-массовой и спортивной дея</w:t>
      </w:r>
      <w:r w:rsidR="00796F72" w:rsidRPr="00F62728">
        <w:rPr>
          <w:rFonts w:ascii="Times New Roman" w:eastAsia="Times New Roman" w:hAnsi="Times New Roman"/>
          <w:sz w:val="24"/>
          <w:szCs w:val="24"/>
          <w:lang w:eastAsia="ru-RU"/>
        </w:rPr>
        <w:t>тельности могут быть поощрены</w:t>
      </w:r>
      <w:r w:rsidR="00796F7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76986" w:rsidRPr="00F62728">
        <w:rPr>
          <w:rFonts w:ascii="Times New Roman" w:eastAsia="Times New Roman" w:hAnsi="Times New Roman"/>
          <w:sz w:val="24"/>
          <w:szCs w:val="24"/>
          <w:lang w:eastAsia="ru-RU"/>
        </w:rPr>
        <w:t>Инфо</w:t>
      </w:r>
      <w:r w:rsidR="00876986" w:rsidRPr="00F6272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876986" w:rsidRPr="00F62728">
        <w:rPr>
          <w:rFonts w:ascii="Times New Roman" w:eastAsia="Times New Roman" w:hAnsi="Times New Roman"/>
          <w:sz w:val="24"/>
          <w:szCs w:val="24"/>
          <w:lang w:eastAsia="ru-RU"/>
        </w:rPr>
        <w:t>мация о</w:t>
      </w:r>
      <w:r w:rsidR="00876986">
        <w:rPr>
          <w:rFonts w:ascii="Times New Roman" w:eastAsia="Times New Roman" w:hAnsi="Times New Roman"/>
          <w:sz w:val="24"/>
          <w:szCs w:val="24"/>
          <w:lang w:eastAsia="ru-RU"/>
        </w:rPr>
        <w:t>б особых достижениях выставляется публично на сайте БГПУ в новостной строке.</w:t>
      </w:r>
    </w:p>
    <w:p w:rsidR="00062B46" w:rsidRDefault="00876986" w:rsidP="00062B46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6.2 </w:t>
      </w:r>
      <w:r w:rsidR="00796F72">
        <w:rPr>
          <w:rFonts w:ascii="Times New Roman" w:eastAsia="Times New Roman" w:hAnsi="Times New Roman"/>
          <w:sz w:val="24"/>
          <w:szCs w:val="24"/>
          <w:lang w:eastAsia="ru-RU"/>
        </w:rPr>
        <w:t>Учет поощрений может быть инициирован как самим обучающимся, так</w:t>
      </w:r>
      <w:r w:rsidR="002476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2B4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062B4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062B46">
        <w:rPr>
          <w:rFonts w:ascii="Times New Roman" w:eastAsia="Times New Roman" w:hAnsi="Times New Roman"/>
          <w:sz w:val="24"/>
          <w:szCs w:val="24"/>
          <w:lang w:eastAsia="ru-RU"/>
        </w:rPr>
        <w:t>трудниками БГПУ и представителями сторонних организаций, подтверждающи</w:t>
      </w:r>
      <w:r w:rsidR="004A12CA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062B46">
        <w:rPr>
          <w:rFonts w:ascii="Times New Roman" w:eastAsia="Times New Roman" w:hAnsi="Times New Roman"/>
          <w:sz w:val="24"/>
          <w:szCs w:val="24"/>
          <w:lang w:eastAsia="ru-RU"/>
        </w:rPr>
        <w:t xml:space="preserve"> выс</w:t>
      </w:r>
      <w:r w:rsidR="00062B4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062B46">
        <w:rPr>
          <w:rFonts w:ascii="Times New Roman" w:eastAsia="Times New Roman" w:hAnsi="Times New Roman"/>
          <w:sz w:val="24"/>
          <w:szCs w:val="24"/>
          <w:lang w:eastAsia="ru-RU"/>
        </w:rPr>
        <w:t xml:space="preserve">кие достижения обучающегося БГПУ </w:t>
      </w:r>
      <w:r w:rsidR="00062B46" w:rsidRPr="00062B46">
        <w:rPr>
          <w:rFonts w:ascii="Times New Roman" w:eastAsia="Times New Roman" w:hAnsi="Times New Roman"/>
          <w:sz w:val="24"/>
          <w:szCs w:val="24"/>
          <w:lang w:eastAsia="ru-RU"/>
        </w:rPr>
        <w:t>в учебной, научно-исследовательской, обществе</w:t>
      </w:r>
      <w:r w:rsidR="00062B46" w:rsidRPr="00062B4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062B46" w:rsidRPr="00062B46">
        <w:rPr>
          <w:rFonts w:ascii="Times New Roman" w:eastAsia="Times New Roman" w:hAnsi="Times New Roman"/>
          <w:sz w:val="24"/>
          <w:szCs w:val="24"/>
          <w:lang w:eastAsia="ru-RU"/>
        </w:rPr>
        <w:t>ной, культурно-массовой и спортивной деятельности</w:t>
      </w:r>
      <w:r w:rsidR="00062B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062B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2B46" w:rsidRPr="00062B46">
        <w:rPr>
          <w:rFonts w:ascii="Times New Roman" w:eastAsia="Times New Roman" w:hAnsi="Times New Roman"/>
          <w:sz w:val="24"/>
          <w:szCs w:val="24"/>
          <w:lang w:eastAsia="ru-RU"/>
        </w:rPr>
        <w:t>Информация о вынесении поощр</w:t>
      </w:r>
      <w:r w:rsidR="00062B46" w:rsidRPr="00062B4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062B46" w:rsidRPr="00062B46">
        <w:rPr>
          <w:rFonts w:ascii="Times New Roman" w:eastAsia="Times New Roman" w:hAnsi="Times New Roman"/>
          <w:sz w:val="24"/>
          <w:szCs w:val="24"/>
          <w:lang w:eastAsia="ru-RU"/>
        </w:rPr>
        <w:t>ния оформляется приказом ректора и фиксируется в личном деле обучающегося в виде выписки из приказа.</w:t>
      </w:r>
    </w:p>
    <w:p w:rsidR="00876986" w:rsidRDefault="00062B46" w:rsidP="00876986">
      <w:pPr>
        <w:spacing w:line="240" w:lineRule="auto"/>
        <w:ind w:firstLine="709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6.3 </w:t>
      </w:r>
      <w:r w:rsidR="00247691">
        <w:rPr>
          <w:rFonts w:ascii="Times New Roman" w:eastAsia="Times New Roman" w:hAnsi="Times New Roman"/>
          <w:sz w:val="24"/>
          <w:szCs w:val="24"/>
          <w:lang w:eastAsia="ru-RU"/>
        </w:rPr>
        <w:t>Материальная форма поощрения выражается в назначении</w:t>
      </w:r>
      <w:r w:rsidR="00247691" w:rsidRPr="00247691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повышенной гос</w:t>
      </w:r>
      <w:r w:rsidR="00247691" w:rsidRPr="0024769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247691" w:rsidRPr="00247691">
        <w:rPr>
          <w:rFonts w:ascii="Times New Roman" w:eastAsia="Times New Roman" w:hAnsi="Times New Roman"/>
          <w:sz w:val="24"/>
          <w:szCs w:val="24"/>
          <w:lang w:eastAsia="ru-RU"/>
        </w:rPr>
        <w:t>дарственной академической стипендии</w:t>
      </w:r>
      <w:r w:rsidR="00B564D1">
        <w:rPr>
          <w:rFonts w:ascii="Times New Roman" w:eastAsia="Times New Roman" w:hAnsi="Times New Roman"/>
          <w:sz w:val="24"/>
          <w:szCs w:val="24"/>
          <w:lang w:eastAsia="ru-RU"/>
        </w:rPr>
        <w:t>. Порядок определения кандидатов, расчет поо</w:t>
      </w:r>
      <w:r w:rsidR="00B564D1">
        <w:rPr>
          <w:rFonts w:ascii="Times New Roman" w:eastAsia="Times New Roman" w:hAnsi="Times New Roman"/>
          <w:sz w:val="24"/>
          <w:szCs w:val="24"/>
          <w:lang w:eastAsia="ru-RU"/>
        </w:rPr>
        <w:t>щ</w:t>
      </w:r>
      <w:r w:rsidR="00B564D1">
        <w:rPr>
          <w:rFonts w:ascii="Times New Roman" w:eastAsia="Times New Roman" w:hAnsi="Times New Roman"/>
          <w:sz w:val="24"/>
          <w:szCs w:val="24"/>
          <w:lang w:eastAsia="ru-RU"/>
        </w:rPr>
        <w:t>рения на основании исходных данных рейтинга обучающегося, подтвержденного док</w:t>
      </w:r>
      <w:r w:rsidR="00B564D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564D1">
        <w:rPr>
          <w:rFonts w:ascii="Times New Roman" w:eastAsia="Times New Roman" w:hAnsi="Times New Roman"/>
          <w:sz w:val="24"/>
          <w:szCs w:val="24"/>
          <w:lang w:eastAsia="ru-RU"/>
        </w:rPr>
        <w:t>ментально</w:t>
      </w:r>
      <w:r w:rsidR="00876986">
        <w:rPr>
          <w:rFonts w:ascii="Times New Roman" w:eastAsia="Times New Roman" w:hAnsi="Times New Roman"/>
          <w:sz w:val="24"/>
          <w:szCs w:val="24"/>
          <w:lang w:eastAsia="ru-RU"/>
        </w:rPr>
        <w:t xml:space="preserve">, осуществляется на основании </w:t>
      </w:r>
      <w:r w:rsidR="00876986" w:rsidRPr="00876986">
        <w:rPr>
          <w:rFonts w:ascii="Times New Roman" w:eastAsia="Times New Roman" w:hAnsi="Times New Roman"/>
          <w:sz w:val="24"/>
          <w:szCs w:val="24"/>
          <w:lang w:eastAsia="ru-RU"/>
        </w:rPr>
        <w:t>СМК СТО 7.3-3.10.01</w:t>
      </w:r>
      <w:r w:rsidR="004A12C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76986" w:rsidRPr="00876986">
        <w:rPr>
          <w:rFonts w:ascii="Times New Roman" w:eastAsia="Times New Roman" w:hAnsi="Times New Roman"/>
          <w:sz w:val="24"/>
          <w:szCs w:val="24"/>
          <w:lang w:eastAsia="ru-RU"/>
        </w:rPr>
        <w:t>2015</w:t>
      </w:r>
      <w:r w:rsidR="0087698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62B46">
        <w:t xml:space="preserve"> </w:t>
      </w:r>
    </w:p>
    <w:p w:rsidR="00B47AC6" w:rsidRDefault="00B47AC6" w:rsidP="00B47AC6">
      <w:pPr>
        <w:spacing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Default="00F6710A" w:rsidP="00B47AC6">
      <w:pPr>
        <w:spacing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7" w:name="_Toc492288233"/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 </w:t>
      </w:r>
      <w:r w:rsidR="00123725" w:rsidRPr="00123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Хранение информации о результатах освоения </w:t>
      </w:r>
      <w:proofErr w:type="gramStart"/>
      <w:r w:rsidR="00123725" w:rsidRPr="00123725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обучающимися</w:t>
      </w:r>
      <w:proofErr w:type="gramEnd"/>
      <w:r w:rsidR="00123725" w:rsidRPr="00123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47AC6">
        <w:rPr>
          <w:rFonts w:ascii="Times New Roman" w:eastAsia="Times New Roman" w:hAnsi="Times New Roman"/>
          <w:b/>
          <w:sz w:val="24"/>
          <w:szCs w:val="24"/>
          <w:lang w:eastAsia="ru-RU"/>
        </w:rPr>
        <w:t>ООП</w:t>
      </w:r>
      <w:r w:rsidR="00123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23725" w:rsidRPr="00123725">
        <w:rPr>
          <w:rFonts w:ascii="Times New Roman" w:eastAsia="Times New Roman" w:hAnsi="Times New Roman"/>
          <w:b/>
          <w:sz w:val="24"/>
          <w:szCs w:val="24"/>
          <w:lang w:eastAsia="ru-RU"/>
        </w:rPr>
        <w:t>и о п</w:t>
      </w:r>
      <w:r w:rsidR="00123725" w:rsidRPr="00123725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123725" w:rsidRPr="00123725">
        <w:rPr>
          <w:rFonts w:ascii="Times New Roman" w:eastAsia="Times New Roman" w:hAnsi="Times New Roman"/>
          <w:b/>
          <w:sz w:val="24"/>
          <w:szCs w:val="24"/>
          <w:lang w:eastAsia="ru-RU"/>
        </w:rPr>
        <w:t>ощрении обучающихся</w:t>
      </w:r>
      <w:bookmarkEnd w:id="7"/>
      <w:r w:rsidR="001237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A21E5" w:rsidRPr="00F6710A" w:rsidRDefault="007A21E5" w:rsidP="00B47AC6">
      <w:pPr>
        <w:spacing w:line="240" w:lineRule="auto"/>
        <w:ind w:left="708"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2FF2" w:rsidRPr="00D66FFD" w:rsidRDefault="00CA1528" w:rsidP="00CA1528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FFD">
        <w:rPr>
          <w:rFonts w:ascii="Times New Roman" w:eastAsia="Times New Roman" w:hAnsi="Times New Roman"/>
          <w:sz w:val="24"/>
          <w:szCs w:val="24"/>
          <w:lang w:eastAsia="ru-RU"/>
        </w:rPr>
        <w:t xml:space="preserve">7.1 </w:t>
      </w:r>
      <w:r w:rsidR="00A32FF2" w:rsidRPr="00D66FFD">
        <w:rPr>
          <w:rFonts w:ascii="Times New Roman" w:eastAsia="Times New Roman" w:hAnsi="Times New Roman"/>
          <w:sz w:val="24"/>
          <w:szCs w:val="24"/>
          <w:lang w:eastAsia="ru-RU"/>
        </w:rPr>
        <w:t xml:space="preserve">Хранение информации о результатах освоения </w:t>
      </w:r>
      <w:proofErr w:type="gramStart"/>
      <w:r w:rsidR="00A32FF2" w:rsidRPr="00D66FFD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="00A32FF2" w:rsidRPr="00D66F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0755" w:rsidRPr="00D66FFD">
        <w:rPr>
          <w:rFonts w:ascii="Times New Roman" w:eastAsia="Times New Roman" w:hAnsi="Times New Roman"/>
          <w:sz w:val="24"/>
          <w:szCs w:val="24"/>
          <w:lang w:eastAsia="ru-RU"/>
        </w:rPr>
        <w:t>ООП</w:t>
      </w:r>
      <w:r w:rsidR="00A32FF2" w:rsidRPr="00D66FFD">
        <w:rPr>
          <w:rFonts w:ascii="Times New Roman" w:eastAsia="Times New Roman" w:hAnsi="Times New Roman"/>
          <w:sz w:val="24"/>
          <w:szCs w:val="24"/>
          <w:lang w:eastAsia="ru-RU"/>
        </w:rPr>
        <w:t xml:space="preserve"> и о поо</w:t>
      </w:r>
      <w:r w:rsidR="00A32FF2" w:rsidRPr="00D66FFD">
        <w:rPr>
          <w:rFonts w:ascii="Times New Roman" w:eastAsia="Times New Roman" w:hAnsi="Times New Roman"/>
          <w:sz w:val="24"/>
          <w:szCs w:val="24"/>
          <w:lang w:eastAsia="ru-RU"/>
        </w:rPr>
        <w:t>щ</w:t>
      </w:r>
      <w:r w:rsidR="00A32FF2" w:rsidRPr="00D66FFD">
        <w:rPr>
          <w:rFonts w:ascii="Times New Roman" w:eastAsia="Times New Roman" w:hAnsi="Times New Roman"/>
          <w:sz w:val="24"/>
          <w:szCs w:val="24"/>
          <w:lang w:eastAsia="ru-RU"/>
        </w:rPr>
        <w:t xml:space="preserve">рении обучающихся </w:t>
      </w:r>
      <w:r w:rsidR="004A12CA" w:rsidRPr="00D66FFD">
        <w:rPr>
          <w:rFonts w:ascii="Times New Roman" w:eastAsia="Times New Roman" w:hAnsi="Times New Roman"/>
          <w:sz w:val="24"/>
          <w:szCs w:val="24"/>
          <w:lang w:eastAsia="ru-RU"/>
        </w:rPr>
        <w:t>осуществляется</w:t>
      </w:r>
      <w:r w:rsidR="00A32FF2" w:rsidRPr="00D66FFD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1B36CE" w:rsidRPr="00D66FFD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документах, в </w:t>
      </w:r>
      <w:r w:rsidR="00A32FF2" w:rsidRPr="00D66FFD">
        <w:rPr>
          <w:rFonts w:ascii="Times New Roman" w:eastAsia="Times New Roman" w:hAnsi="Times New Roman"/>
          <w:sz w:val="24"/>
          <w:szCs w:val="24"/>
          <w:lang w:eastAsia="ru-RU"/>
        </w:rPr>
        <w:t>соответствии с утвержденной н</w:t>
      </w:r>
      <w:r w:rsidR="00A32FF2" w:rsidRPr="00D66FF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32FF2" w:rsidRPr="00D66FFD">
        <w:rPr>
          <w:rFonts w:ascii="Times New Roman" w:eastAsia="Times New Roman" w:hAnsi="Times New Roman"/>
          <w:sz w:val="24"/>
          <w:szCs w:val="24"/>
          <w:lang w:eastAsia="ru-RU"/>
        </w:rPr>
        <w:t>менклатурой дел БГПУ.</w:t>
      </w:r>
    </w:p>
    <w:p w:rsidR="00F05B15" w:rsidRDefault="00A32FF2" w:rsidP="00CA1528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7.2 </w:t>
      </w:r>
      <w:r w:rsidR="007A21E5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7A21E5" w:rsidRPr="006C576B">
        <w:rPr>
          <w:rFonts w:ascii="Times New Roman" w:eastAsia="Times New Roman" w:hAnsi="Times New Roman"/>
          <w:sz w:val="24"/>
          <w:szCs w:val="24"/>
          <w:lang w:eastAsia="ru-RU"/>
        </w:rPr>
        <w:t>ач</w:t>
      </w:r>
      <w:r w:rsidR="007A21E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7A21E5" w:rsidRPr="006C576B">
        <w:rPr>
          <w:rFonts w:ascii="Times New Roman" w:eastAsia="Times New Roman" w:hAnsi="Times New Roman"/>
          <w:sz w:val="24"/>
          <w:szCs w:val="24"/>
          <w:lang w:eastAsia="ru-RU"/>
        </w:rPr>
        <w:t xml:space="preserve">тная книжка </w:t>
      </w:r>
      <w:r w:rsidR="007A21E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321C33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</w:t>
      </w:r>
      <w:r w:rsidR="00321C33" w:rsidRPr="00321C33">
        <w:rPr>
          <w:rFonts w:ascii="Times New Roman" w:eastAsia="Times New Roman" w:hAnsi="Times New Roman"/>
          <w:sz w:val="24"/>
          <w:szCs w:val="24"/>
          <w:lang w:eastAsia="ru-RU"/>
        </w:rPr>
        <w:t>СМК СТО 7.3-2.5.35-2016</w:t>
      </w:r>
      <w:r w:rsidR="00321C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21E5" w:rsidRPr="006C576B">
        <w:rPr>
          <w:rFonts w:ascii="Times New Roman" w:eastAsia="Times New Roman" w:hAnsi="Times New Roman"/>
          <w:sz w:val="24"/>
          <w:szCs w:val="24"/>
          <w:lang w:eastAsia="ru-RU"/>
        </w:rPr>
        <w:t xml:space="preserve">хранится </w:t>
      </w:r>
      <w:r w:rsidR="00CA1528" w:rsidRPr="006C576B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</w:t>
      </w:r>
      <w:proofErr w:type="gramStart"/>
      <w:r w:rsidR="00CA1528" w:rsidRPr="006C576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gramEnd"/>
      <w:r w:rsidR="00CA1528" w:rsidRPr="006C576B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обучающегося</w:t>
      </w:r>
      <w:r w:rsidR="007A21E5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который </w:t>
      </w:r>
      <w:r w:rsidR="00CA1528">
        <w:rPr>
          <w:rFonts w:ascii="Times New Roman" w:eastAsia="Times New Roman" w:hAnsi="Times New Roman"/>
          <w:sz w:val="24"/>
          <w:szCs w:val="24"/>
          <w:lang w:eastAsia="ru-RU"/>
        </w:rPr>
        <w:t>несет за нее персональную ответстве</w:t>
      </w:r>
      <w:r w:rsidR="00CA1528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CA1528">
        <w:rPr>
          <w:rFonts w:ascii="Times New Roman" w:eastAsia="Times New Roman" w:hAnsi="Times New Roman"/>
          <w:sz w:val="24"/>
          <w:szCs w:val="24"/>
          <w:lang w:eastAsia="ru-RU"/>
        </w:rPr>
        <w:t>ность.</w:t>
      </w:r>
      <w:r w:rsidR="00CA1528" w:rsidRPr="006C57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1528" w:rsidRPr="00CA1528">
        <w:rPr>
          <w:rFonts w:ascii="Times New Roman" w:eastAsia="Times New Roman" w:hAnsi="Times New Roman"/>
          <w:sz w:val="24"/>
          <w:szCs w:val="24"/>
          <w:lang w:eastAsia="ru-RU"/>
        </w:rPr>
        <w:t>В зачетную книжку обязательно заносятся р</w:t>
      </w:r>
      <w:r w:rsidR="00CA1528">
        <w:rPr>
          <w:rFonts w:ascii="Times New Roman" w:eastAsia="Times New Roman" w:hAnsi="Times New Roman"/>
          <w:sz w:val="24"/>
          <w:szCs w:val="24"/>
          <w:lang w:eastAsia="ru-RU"/>
        </w:rPr>
        <w:t>езультаты всех семестровых про</w:t>
      </w:r>
      <w:r w:rsidR="00CA1528" w:rsidRPr="00CA1528">
        <w:rPr>
          <w:rFonts w:ascii="Times New Roman" w:eastAsia="Times New Roman" w:hAnsi="Times New Roman"/>
          <w:sz w:val="24"/>
          <w:szCs w:val="24"/>
          <w:lang w:eastAsia="ru-RU"/>
        </w:rPr>
        <w:t>меж</w:t>
      </w:r>
      <w:r w:rsidR="00CA1528" w:rsidRPr="00CA1528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CA1528" w:rsidRPr="00CA152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точных форм </w:t>
      </w:r>
      <w:r w:rsidR="00B47AC6">
        <w:rPr>
          <w:rFonts w:ascii="Times New Roman" w:eastAsia="Times New Roman" w:hAnsi="Times New Roman"/>
          <w:sz w:val="24"/>
          <w:szCs w:val="24"/>
          <w:lang w:eastAsia="ru-RU"/>
        </w:rPr>
        <w:t>аттестаций</w:t>
      </w:r>
      <w:r w:rsidR="00CA1528" w:rsidRPr="00CA1528">
        <w:rPr>
          <w:rFonts w:ascii="Times New Roman" w:eastAsia="Times New Roman" w:hAnsi="Times New Roman"/>
          <w:sz w:val="24"/>
          <w:szCs w:val="24"/>
          <w:lang w:eastAsia="ru-RU"/>
        </w:rPr>
        <w:t xml:space="preserve"> успеваемости обучающих</w:t>
      </w:r>
      <w:r w:rsidR="00CA1528">
        <w:rPr>
          <w:rFonts w:ascii="Times New Roman" w:eastAsia="Times New Roman" w:hAnsi="Times New Roman"/>
          <w:sz w:val="24"/>
          <w:szCs w:val="24"/>
          <w:lang w:eastAsia="ru-RU"/>
        </w:rPr>
        <w:t>ся в соответствии с учебным пла</w:t>
      </w:r>
      <w:r w:rsidR="00CA1528" w:rsidRPr="00CA1528">
        <w:rPr>
          <w:rFonts w:ascii="Times New Roman" w:eastAsia="Times New Roman" w:hAnsi="Times New Roman"/>
          <w:sz w:val="24"/>
          <w:szCs w:val="24"/>
          <w:lang w:eastAsia="ru-RU"/>
        </w:rPr>
        <w:t>ном, а также результаты итоговой аттестации, удостоверен</w:t>
      </w:r>
      <w:r w:rsidR="00CA1528">
        <w:rPr>
          <w:rFonts w:ascii="Times New Roman" w:eastAsia="Times New Roman" w:hAnsi="Times New Roman"/>
          <w:sz w:val="24"/>
          <w:szCs w:val="24"/>
          <w:lang w:eastAsia="ru-RU"/>
        </w:rPr>
        <w:t>ные подписями лиц, осуществ</w:t>
      </w:r>
      <w:r w:rsidR="00CA1528" w:rsidRPr="00CA1528">
        <w:rPr>
          <w:rFonts w:ascii="Times New Roman" w:eastAsia="Times New Roman" w:hAnsi="Times New Roman"/>
          <w:sz w:val="24"/>
          <w:szCs w:val="24"/>
          <w:lang w:eastAsia="ru-RU"/>
        </w:rPr>
        <w:t>ляющ</w:t>
      </w:r>
      <w:r w:rsidR="00CA1528" w:rsidRPr="00CA152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A1528" w:rsidRPr="00CA1528">
        <w:rPr>
          <w:rFonts w:ascii="Times New Roman" w:eastAsia="Times New Roman" w:hAnsi="Times New Roman"/>
          <w:sz w:val="24"/>
          <w:szCs w:val="24"/>
          <w:lang w:eastAsia="ru-RU"/>
        </w:rPr>
        <w:t>ми соответствующий вид контроля</w:t>
      </w:r>
      <w:r w:rsidR="00CA15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158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5B15">
        <w:rPr>
          <w:rFonts w:ascii="Times New Roman" w:eastAsia="Times New Roman" w:hAnsi="Times New Roman"/>
          <w:sz w:val="24"/>
          <w:szCs w:val="24"/>
          <w:lang w:eastAsia="ru-RU"/>
        </w:rPr>
        <w:t>Неудовлетворительные отметки в</w:t>
      </w:r>
      <w:r w:rsidR="00C15818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зачетной книжке не фиксируются.</w:t>
      </w:r>
      <w:r w:rsidR="00CA15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16A0B" w:rsidRDefault="00CA1528" w:rsidP="00F05B15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528">
        <w:rPr>
          <w:rFonts w:ascii="Times New Roman" w:eastAsia="Times New Roman" w:hAnsi="Times New Roman"/>
          <w:sz w:val="24"/>
          <w:szCs w:val="24"/>
          <w:lang w:eastAsia="ru-RU"/>
        </w:rPr>
        <w:t>После отчисления студента из БГПУ в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окончанием обучения зачетная </w:t>
      </w:r>
      <w:r w:rsidRPr="00CA1528">
        <w:rPr>
          <w:rFonts w:ascii="Times New Roman" w:eastAsia="Times New Roman" w:hAnsi="Times New Roman"/>
          <w:sz w:val="24"/>
          <w:szCs w:val="24"/>
          <w:lang w:eastAsia="ru-RU"/>
        </w:rPr>
        <w:t xml:space="preserve">книжка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передается </w:t>
      </w:r>
      <w:r w:rsidRPr="006C576B">
        <w:rPr>
          <w:rFonts w:ascii="Times New Roman" w:eastAsia="Times New Roman" w:hAnsi="Times New Roman"/>
          <w:sz w:val="24"/>
          <w:szCs w:val="24"/>
          <w:lang w:eastAsia="ru-RU"/>
        </w:rPr>
        <w:t>в личное дело студен</w:t>
      </w:r>
      <w:r w:rsidR="00321C33">
        <w:rPr>
          <w:rFonts w:ascii="Times New Roman" w:eastAsia="Times New Roman" w:hAnsi="Times New Roman"/>
          <w:sz w:val="24"/>
          <w:szCs w:val="24"/>
          <w:lang w:eastAsia="ru-RU"/>
        </w:rPr>
        <w:t xml:space="preserve">та.  </w:t>
      </w:r>
      <w:r w:rsidR="00716A0B">
        <w:rPr>
          <w:rFonts w:ascii="Times New Roman" w:eastAsia="Times New Roman" w:hAnsi="Times New Roman"/>
          <w:sz w:val="24"/>
          <w:szCs w:val="24"/>
          <w:lang w:eastAsia="ru-RU"/>
        </w:rPr>
        <w:t>Порядок формирования, ведения и хранения личных дел представлен</w:t>
      </w:r>
      <w:r w:rsidR="00A32FF2" w:rsidRPr="00A32F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32FF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A32FF2" w:rsidRPr="00A262F3">
        <w:rPr>
          <w:rFonts w:ascii="Times New Roman" w:eastAsia="Times New Roman" w:hAnsi="Times New Roman"/>
          <w:sz w:val="24"/>
          <w:szCs w:val="24"/>
          <w:lang w:eastAsia="ru-RU"/>
        </w:rPr>
        <w:t>СМК МИ 7.3-2.5.13-2014</w:t>
      </w:r>
      <w:r w:rsidR="00A32F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5818" w:rsidRDefault="00D83146" w:rsidP="006C576B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A32FF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576B" w:rsidRPr="006C576B">
        <w:rPr>
          <w:rFonts w:ascii="Times New Roman" w:eastAsia="Times New Roman" w:hAnsi="Times New Roman"/>
          <w:sz w:val="24"/>
          <w:szCs w:val="24"/>
          <w:lang w:eastAsia="ru-RU"/>
        </w:rPr>
        <w:t>Экзаменационные и зачетные ведомости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дублируют информацию</w:t>
      </w:r>
      <w:r w:rsidRPr="00D831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Pr="00CA152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езультатах всех семестровых про</w:t>
      </w:r>
      <w:r w:rsidRPr="00CA1528">
        <w:rPr>
          <w:rFonts w:ascii="Times New Roman" w:eastAsia="Times New Roman" w:hAnsi="Times New Roman"/>
          <w:sz w:val="24"/>
          <w:szCs w:val="24"/>
          <w:lang w:eastAsia="ru-RU"/>
        </w:rPr>
        <w:t xml:space="preserve">межуточных </w:t>
      </w:r>
      <w:r w:rsidR="00F05B15">
        <w:rPr>
          <w:rFonts w:ascii="Times New Roman" w:eastAsia="Times New Roman" w:hAnsi="Times New Roman"/>
          <w:sz w:val="24"/>
          <w:szCs w:val="24"/>
          <w:lang w:eastAsia="ru-RU"/>
        </w:rPr>
        <w:t>аттестаций</w:t>
      </w:r>
      <w:r w:rsidRPr="00CA1528">
        <w:rPr>
          <w:rFonts w:ascii="Times New Roman" w:eastAsia="Times New Roman" w:hAnsi="Times New Roman"/>
          <w:sz w:val="24"/>
          <w:szCs w:val="24"/>
          <w:lang w:eastAsia="ru-RU"/>
        </w:rPr>
        <w:t xml:space="preserve"> успеваемости обучающих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ся в соответствии с учебным пла</w:t>
      </w:r>
      <w:r w:rsidRPr="00CA1528">
        <w:rPr>
          <w:rFonts w:ascii="Times New Roman" w:eastAsia="Times New Roman" w:hAnsi="Times New Roman"/>
          <w:sz w:val="24"/>
          <w:szCs w:val="24"/>
          <w:lang w:eastAsia="ru-RU"/>
        </w:rPr>
        <w:t>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но оформляются </w:t>
      </w:r>
      <w:r w:rsidR="002749C7">
        <w:rPr>
          <w:rFonts w:ascii="Times New Roman" w:eastAsia="Times New Roman" w:hAnsi="Times New Roman"/>
          <w:sz w:val="24"/>
          <w:szCs w:val="24"/>
          <w:lang w:eastAsia="ru-RU"/>
        </w:rPr>
        <w:t xml:space="preserve">по отдельным формам контроля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49C7">
        <w:rPr>
          <w:rFonts w:ascii="Times New Roman" w:eastAsia="Times New Roman" w:hAnsi="Times New Roman"/>
          <w:sz w:val="24"/>
          <w:szCs w:val="24"/>
          <w:lang w:eastAsia="ru-RU"/>
        </w:rPr>
        <w:t>отражают по ф</w:t>
      </w:r>
      <w:r w:rsidR="002749C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749C7">
        <w:rPr>
          <w:rFonts w:ascii="Times New Roman" w:eastAsia="Times New Roman" w:hAnsi="Times New Roman"/>
          <w:sz w:val="24"/>
          <w:szCs w:val="24"/>
          <w:lang w:eastAsia="ru-RU"/>
        </w:rPr>
        <w:t xml:space="preserve">мильный учет результатов </w:t>
      </w:r>
      <w:r w:rsidR="00F05B15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 </w:t>
      </w:r>
      <w:r w:rsidR="002749C7">
        <w:rPr>
          <w:rFonts w:ascii="Times New Roman" w:eastAsia="Times New Roman" w:hAnsi="Times New Roman"/>
          <w:sz w:val="24"/>
          <w:szCs w:val="24"/>
          <w:lang w:eastAsia="ru-RU"/>
        </w:rPr>
        <w:t>академической группы.</w:t>
      </w:r>
      <w:r w:rsidR="006C576B" w:rsidRPr="006C57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49C7">
        <w:rPr>
          <w:rFonts w:ascii="Times New Roman" w:eastAsia="Times New Roman" w:hAnsi="Times New Roman"/>
          <w:sz w:val="24"/>
          <w:szCs w:val="24"/>
          <w:lang w:eastAsia="ru-RU"/>
        </w:rPr>
        <w:t>Ведомости х</w:t>
      </w:r>
      <w:r w:rsidR="006C576B" w:rsidRPr="006C576B">
        <w:rPr>
          <w:rFonts w:ascii="Times New Roman" w:eastAsia="Times New Roman" w:hAnsi="Times New Roman"/>
          <w:sz w:val="24"/>
          <w:szCs w:val="24"/>
          <w:lang w:eastAsia="ru-RU"/>
        </w:rPr>
        <w:t xml:space="preserve">ранятся </w:t>
      </w:r>
      <w:r w:rsidR="0023349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C576B" w:rsidRPr="006C57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49C7">
        <w:rPr>
          <w:rFonts w:ascii="Times New Roman" w:eastAsia="Times New Roman" w:hAnsi="Times New Roman"/>
          <w:sz w:val="24"/>
          <w:szCs w:val="24"/>
          <w:lang w:eastAsia="ru-RU"/>
        </w:rPr>
        <w:t>деканатах</w:t>
      </w:r>
      <w:r w:rsidR="006C576B" w:rsidRPr="006C576B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пяти лет, </w:t>
      </w:r>
      <w:r w:rsidR="006C576B" w:rsidRPr="00D66FFD">
        <w:rPr>
          <w:rFonts w:ascii="Times New Roman" w:eastAsia="Times New Roman" w:hAnsi="Times New Roman"/>
          <w:sz w:val="24"/>
          <w:szCs w:val="24"/>
          <w:lang w:eastAsia="ru-RU"/>
        </w:rPr>
        <w:t>затем уничтожаются в установленном порядке.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15818">
        <w:rPr>
          <w:rFonts w:ascii="Times New Roman" w:eastAsia="Times New Roman" w:hAnsi="Times New Roman"/>
          <w:sz w:val="24"/>
          <w:szCs w:val="24"/>
          <w:lang w:eastAsia="ru-RU"/>
        </w:rPr>
        <w:t>При наличии в зачетно-экзаменационной ведомости у обучающегося неудовлетворительной отметки (отметки о неявке) и ликвидированной задолженност</w:t>
      </w:r>
      <w:r w:rsidR="0023349D">
        <w:rPr>
          <w:rFonts w:ascii="Times New Roman" w:eastAsia="Times New Roman" w:hAnsi="Times New Roman"/>
          <w:sz w:val="24"/>
          <w:szCs w:val="24"/>
          <w:lang w:eastAsia="ru-RU"/>
        </w:rPr>
        <w:t>и совместно с ведомостью хранит</w:t>
      </w:r>
      <w:r w:rsidR="00C15818">
        <w:rPr>
          <w:rFonts w:ascii="Times New Roman" w:eastAsia="Times New Roman" w:hAnsi="Times New Roman"/>
          <w:sz w:val="24"/>
          <w:szCs w:val="24"/>
          <w:lang w:eastAsia="ru-RU"/>
        </w:rPr>
        <w:t>ся направление на зачет или экзамен (зачетный лист) и</w:t>
      </w:r>
      <w:r w:rsidR="00E619DB">
        <w:rPr>
          <w:rFonts w:ascii="Times New Roman" w:eastAsia="Times New Roman" w:hAnsi="Times New Roman"/>
          <w:sz w:val="24"/>
          <w:szCs w:val="24"/>
          <w:lang w:eastAsia="ru-RU"/>
        </w:rPr>
        <w:t xml:space="preserve"> (в случае второй пересдачи)</w:t>
      </w:r>
      <w:r w:rsidR="00C158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</w:t>
      </w:r>
      <w:r w:rsidR="00E619DB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рассмотрения комиссией ответа обучающегося и сам письменный ответ.</w:t>
      </w:r>
      <w:proofErr w:type="gramEnd"/>
    </w:p>
    <w:p w:rsidR="006C576B" w:rsidRDefault="00F05B15" w:rsidP="006C576B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7.4 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>Внесение результатов в ведомость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текущей аттестации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происходит на основ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>нии</w:t>
      </w:r>
      <w:r w:rsidR="00D77F3E" w:rsidRPr="00D77F3E">
        <w:t xml:space="preserve"> 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>СМК СТО 7.3.-2.5.05-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2017</w:t>
      </w:r>
      <w:r w:rsidR="0023349D" w:rsidRPr="002334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349D">
        <w:rPr>
          <w:rFonts w:ascii="Times New Roman" w:eastAsia="Times New Roman" w:hAnsi="Times New Roman"/>
          <w:sz w:val="24"/>
          <w:szCs w:val="24"/>
          <w:lang w:eastAsia="ru-RU"/>
        </w:rPr>
        <w:t>(также как и внесение данных в зачетно-экзаменационные</w:t>
      </w:r>
      <w:r w:rsidR="0090300B">
        <w:rPr>
          <w:rFonts w:ascii="Times New Roman" w:eastAsia="Times New Roman" w:hAnsi="Times New Roman"/>
          <w:sz w:val="24"/>
          <w:szCs w:val="24"/>
          <w:lang w:eastAsia="ru-RU"/>
        </w:rPr>
        <w:t xml:space="preserve"> ведомости). В</w:t>
      </w:r>
      <w:r w:rsidR="0023349D">
        <w:rPr>
          <w:rFonts w:ascii="Times New Roman" w:eastAsia="Times New Roman" w:hAnsi="Times New Roman"/>
          <w:sz w:val="24"/>
          <w:szCs w:val="24"/>
          <w:lang w:eastAsia="ru-RU"/>
        </w:rPr>
        <w:t>едомости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0300B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текущей аттестации 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>хран</w:t>
      </w:r>
      <w:r w:rsidR="0023349D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>тся в</w:t>
      </w:r>
      <w:r w:rsidR="00C15818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деканате в течени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C15818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одного года.</w:t>
      </w:r>
    </w:p>
    <w:p w:rsidR="00D77F3E" w:rsidRDefault="00F05B15" w:rsidP="006C576B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7.5 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Журнал уч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та успеваемости формируется и заполняется ответственным рабо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 xml:space="preserve">ником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деканата по итогам промежуточной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аттестации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>зачетно-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экзаменационных ведомостей. Журнал уч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та успеваемости содержит следующую инфо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мацию: шифр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направления подготовки, профиль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учебной группы, курс обучения, 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>присв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 xml:space="preserve">енное </w:t>
      </w:r>
      <w:proofErr w:type="gramStart"/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>число-буквенное</w:t>
      </w:r>
      <w:proofErr w:type="gramEnd"/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обозначение группы, </w:t>
      </w:r>
      <w:proofErr w:type="spellStart"/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пофамильный</w:t>
      </w:r>
      <w:proofErr w:type="spellEnd"/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 xml:space="preserve"> список 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, наим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нование дисциплин в соответствии с рабочим учебным планом; оценки и отметки о р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зультатах сдачи зач</w:t>
      </w:r>
      <w:r w:rsidR="00E619D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тов, курсовых работ, экзаменов и практик</w:t>
      </w:r>
      <w:r w:rsidR="00E619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bookmarkStart w:id="8" w:name="_GoBack"/>
      <w:bookmarkEnd w:id="8"/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урнал уч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та успеваем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 xml:space="preserve">сти </w:t>
      </w:r>
      <w:r w:rsidR="00D77F3E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="00D77F3E" w:rsidRPr="00D77F3E">
        <w:rPr>
          <w:rFonts w:ascii="Times New Roman" w:eastAsia="Times New Roman" w:hAnsi="Times New Roman"/>
          <w:sz w:val="24"/>
          <w:szCs w:val="24"/>
          <w:lang w:eastAsia="ru-RU"/>
        </w:rPr>
        <w:t xml:space="preserve"> хранится в течение 5 лет в деканате</w:t>
      </w:r>
      <w:r w:rsidR="00D77F3E" w:rsidRPr="00D66FFD">
        <w:rPr>
          <w:rFonts w:ascii="Times New Roman" w:eastAsia="Times New Roman" w:hAnsi="Times New Roman"/>
          <w:sz w:val="24"/>
          <w:szCs w:val="24"/>
          <w:lang w:eastAsia="ru-RU"/>
        </w:rPr>
        <w:t>, после чего уничтожается в уст</w:t>
      </w:r>
      <w:r w:rsidR="00D77F3E" w:rsidRPr="00D66FF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619DB" w:rsidRPr="00D66FFD">
        <w:rPr>
          <w:rFonts w:ascii="Times New Roman" w:eastAsia="Times New Roman" w:hAnsi="Times New Roman"/>
          <w:sz w:val="24"/>
          <w:szCs w:val="24"/>
          <w:lang w:eastAsia="ru-RU"/>
        </w:rPr>
        <w:t>новленном порядке. Хранение данной информации реализуется</w:t>
      </w:r>
      <w:r w:rsidR="00E619DB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электронном носит</w:t>
      </w:r>
      <w:r w:rsidR="00E619D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E619DB">
        <w:rPr>
          <w:rFonts w:ascii="Times New Roman" w:eastAsia="Times New Roman" w:hAnsi="Times New Roman"/>
          <w:sz w:val="24"/>
          <w:szCs w:val="24"/>
          <w:lang w:eastAsia="ru-RU"/>
        </w:rPr>
        <w:t>ле</w:t>
      </w:r>
      <w:r w:rsidR="00CB7C7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B7C7E" w:rsidRPr="00CB7C7E">
        <w:rPr>
          <w:rFonts w:ascii="Times New Roman" w:eastAsia="Times New Roman" w:hAnsi="Times New Roman"/>
          <w:sz w:val="24"/>
          <w:szCs w:val="24"/>
          <w:lang w:eastAsia="ru-RU"/>
        </w:rPr>
        <w:t>электронные журналы успеваемости</w:t>
      </w:r>
      <w:r w:rsidR="00CB7C7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619DB">
        <w:rPr>
          <w:rFonts w:ascii="Times New Roman" w:eastAsia="Times New Roman" w:hAnsi="Times New Roman"/>
          <w:sz w:val="24"/>
          <w:szCs w:val="24"/>
          <w:lang w:eastAsia="ru-RU"/>
        </w:rPr>
        <w:t xml:space="preserve">, но оформляется преподавателями </w:t>
      </w:r>
      <w:r w:rsidR="00CB7C7E">
        <w:rPr>
          <w:rFonts w:ascii="Times New Roman" w:eastAsia="Times New Roman" w:hAnsi="Times New Roman"/>
          <w:sz w:val="24"/>
          <w:szCs w:val="24"/>
          <w:lang w:eastAsia="ru-RU"/>
        </w:rPr>
        <w:t>на добровол</w:t>
      </w:r>
      <w:r w:rsidR="00CB7C7E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CB7C7E">
        <w:rPr>
          <w:rFonts w:ascii="Times New Roman" w:eastAsia="Times New Roman" w:hAnsi="Times New Roman"/>
          <w:sz w:val="24"/>
          <w:szCs w:val="24"/>
          <w:lang w:eastAsia="ru-RU"/>
        </w:rPr>
        <w:t xml:space="preserve">ной основе </w:t>
      </w:r>
      <w:r w:rsidR="00E619DB">
        <w:rPr>
          <w:rFonts w:ascii="Times New Roman" w:eastAsia="Times New Roman" w:hAnsi="Times New Roman"/>
          <w:sz w:val="24"/>
          <w:szCs w:val="24"/>
          <w:lang w:eastAsia="ru-RU"/>
        </w:rPr>
        <w:t>по реализуемым ими дисциплинам.</w:t>
      </w:r>
    </w:p>
    <w:p w:rsidR="00E619DB" w:rsidRDefault="00F05B15" w:rsidP="002B43D5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7.6</w:t>
      </w:r>
      <w:proofErr w:type="gramStart"/>
      <w:r w:rsidRPr="002B43D5">
        <w:t xml:space="preserve"> 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 xml:space="preserve">се решения ГЭК </w:t>
      </w:r>
      <w:r w:rsidR="002B43D5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="002B43D5" w:rsidRPr="00A262F3">
        <w:rPr>
          <w:rFonts w:ascii="Times New Roman" w:eastAsia="Times New Roman" w:hAnsi="Times New Roman"/>
          <w:sz w:val="24"/>
          <w:szCs w:val="24"/>
          <w:lang w:eastAsia="ru-RU"/>
        </w:rPr>
        <w:t>СМК СТО 7.3-2.5.20-2017</w:t>
      </w:r>
      <w:r w:rsidR="002B43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>оформляются протокол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 xml:space="preserve">ми. </w:t>
      </w:r>
      <w:proofErr w:type="gramStart"/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протоколе заседания ГЭК по приему </w:t>
      </w:r>
      <w:r w:rsidR="0090300B">
        <w:rPr>
          <w:rFonts w:ascii="Times New Roman" w:eastAsia="Times New Roman" w:hAnsi="Times New Roman"/>
          <w:sz w:val="24"/>
          <w:szCs w:val="24"/>
          <w:lang w:eastAsia="ru-RU"/>
        </w:rPr>
        <w:t>ГИА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отражаются перечень за</w:t>
      </w:r>
      <w:r w:rsidR="002B43D5">
        <w:rPr>
          <w:rFonts w:ascii="Times New Roman" w:eastAsia="Times New Roman" w:hAnsi="Times New Roman"/>
          <w:sz w:val="24"/>
          <w:szCs w:val="24"/>
          <w:lang w:eastAsia="ru-RU"/>
        </w:rPr>
        <w:t>данных вы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>пус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 xml:space="preserve">нику вопросов и характеристика ответов на них, мнения членов ГЭК о выявленном в ходе </w:t>
      </w:r>
      <w:r w:rsidR="0090300B">
        <w:rPr>
          <w:rFonts w:ascii="Times New Roman" w:eastAsia="Times New Roman" w:hAnsi="Times New Roman"/>
          <w:sz w:val="24"/>
          <w:szCs w:val="24"/>
          <w:lang w:eastAsia="ru-RU"/>
        </w:rPr>
        <w:t>ГИА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уровне подготовленности выпускника к решению профессиональных задач, а также о выявленных недостатках в его теоретической и практической подготовке</w:t>
      </w:r>
      <w:r w:rsidR="002B43D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2B43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Протоколы заседания ГЭК подписываются </w:t>
      </w:r>
      <w:r w:rsidR="002B43D5">
        <w:rPr>
          <w:rFonts w:ascii="Times New Roman" w:eastAsia="Times New Roman" w:hAnsi="Times New Roman"/>
          <w:sz w:val="24"/>
          <w:szCs w:val="24"/>
          <w:lang w:eastAsia="ru-RU"/>
        </w:rPr>
        <w:t>председателем, секретарем и чле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 xml:space="preserve">нами ГЭК и хранятся в течение пяти лет в деканатах, а </w:t>
      </w:r>
      <w:r w:rsidR="002B43D5">
        <w:rPr>
          <w:rFonts w:ascii="Times New Roman" w:eastAsia="Times New Roman" w:hAnsi="Times New Roman"/>
          <w:sz w:val="24"/>
          <w:szCs w:val="24"/>
          <w:lang w:eastAsia="ru-RU"/>
        </w:rPr>
        <w:t>затем сшиваются  в книги и пере</w:t>
      </w:r>
      <w:r w:rsidR="00716A0B">
        <w:rPr>
          <w:rFonts w:ascii="Times New Roman" w:eastAsia="Times New Roman" w:hAnsi="Times New Roman"/>
          <w:sz w:val="24"/>
          <w:szCs w:val="24"/>
          <w:lang w:eastAsia="ru-RU"/>
        </w:rPr>
        <w:t>даются на хранение в а</w:t>
      </w:r>
      <w:r w:rsidR="00716A0B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716A0B">
        <w:rPr>
          <w:rFonts w:ascii="Times New Roman" w:eastAsia="Times New Roman" w:hAnsi="Times New Roman"/>
          <w:sz w:val="24"/>
          <w:szCs w:val="24"/>
          <w:lang w:eastAsia="ru-RU"/>
        </w:rPr>
        <w:t>хив БГПУ.</w:t>
      </w:r>
    </w:p>
    <w:p w:rsidR="002B43D5" w:rsidRDefault="00F05B15" w:rsidP="002B43D5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7.7 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 xml:space="preserve">Карточки </w:t>
      </w:r>
      <w:r w:rsidR="002B43D5">
        <w:rPr>
          <w:rFonts w:ascii="Times New Roman" w:eastAsia="Times New Roman" w:hAnsi="Times New Roman"/>
          <w:sz w:val="24"/>
          <w:szCs w:val="24"/>
          <w:lang w:eastAsia="ru-RU"/>
        </w:rPr>
        <w:t>обучающихся на бумажных носителях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всего периода об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>чения студентов хранятся в деканате</w:t>
      </w:r>
      <w:r w:rsidR="00716A0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оформляются ответственным работником.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вручения </w:t>
      </w:r>
      <w:proofErr w:type="gramStart"/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>дипломов</w:t>
      </w:r>
      <w:proofErr w:type="gramEnd"/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 xml:space="preserve"> оформленн</w:t>
      </w:r>
      <w:r w:rsidR="00CB7C7E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 xml:space="preserve"> карточк</w:t>
      </w:r>
      <w:r w:rsidR="002B43D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B43D5" w:rsidRPr="002B43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43D5">
        <w:rPr>
          <w:rFonts w:ascii="Times New Roman" w:eastAsia="Times New Roman" w:hAnsi="Times New Roman"/>
          <w:sz w:val="24"/>
          <w:szCs w:val="24"/>
          <w:lang w:eastAsia="ru-RU"/>
        </w:rPr>
        <w:t>передаются в личные дела.</w:t>
      </w:r>
      <w:r w:rsidR="00716A0B">
        <w:rPr>
          <w:rFonts w:ascii="Times New Roman" w:eastAsia="Times New Roman" w:hAnsi="Times New Roman"/>
          <w:sz w:val="24"/>
          <w:szCs w:val="24"/>
          <w:lang w:eastAsia="ru-RU"/>
        </w:rPr>
        <w:t xml:space="preserve"> Карточки форм</w:t>
      </w:r>
      <w:r w:rsidR="00716A0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16A0B">
        <w:rPr>
          <w:rFonts w:ascii="Times New Roman" w:eastAsia="Times New Roman" w:hAnsi="Times New Roman"/>
          <w:sz w:val="24"/>
          <w:szCs w:val="24"/>
          <w:lang w:eastAsia="ru-RU"/>
        </w:rPr>
        <w:t>руются и в программе «Абитуриент-студент».</w:t>
      </w:r>
    </w:p>
    <w:p w:rsidR="00E619DB" w:rsidRDefault="00F05B15" w:rsidP="006C576B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7.8 </w:t>
      </w:r>
      <w:r w:rsidR="00716A0B" w:rsidRPr="006C576B">
        <w:rPr>
          <w:rFonts w:ascii="Times New Roman" w:eastAsia="Times New Roman" w:hAnsi="Times New Roman"/>
          <w:sz w:val="24"/>
          <w:szCs w:val="24"/>
          <w:lang w:eastAsia="ru-RU"/>
        </w:rPr>
        <w:t xml:space="preserve">Портфолио </w:t>
      </w:r>
      <w:proofErr w:type="gramStart"/>
      <w:r w:rsidR="00716A0B" w:rsidRPr="006C576B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proofErr w:type="gramEnd"/>
      <w:r w:rsidR="00716A0B" w:rsidRPr="006C576B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выполнено </w:t>
      </w:r>
      <w:r w:rsidR="00716A0B" w:rsidRPr="006C576B">
        <w:rPr>
          <w:rFonts w:ascii="Times New Roman" w:eastAsia="Times New Roman" w:hAnsi="Times New Roman"/>
          <w:sz w:val="24"/>
          <w:szCs w:val="24"/>
          <w:lang w:eastAsia="ru-RU"/>
        </w:rPr>
        <w:t>как на бумажном носителе, так и в электронном виде</w:t>
      </w:r>
      <w:r w:rsidRPr="00D66F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6A0B" w:rsidRPr="00D66FFD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Портфолио на бумажном носителе хранится у </w:t>
      </w:r>
      <w:proofErr w:type="gramStart"/>
      <w:r w:rsidR="00716A0B" w:rsidRPr="00D66FFD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proofErr w:type="gramEnd"/>
      <w:r w:rsidR="00716A0B" w:rsidRPr="00D66FFD">
        <w:rPr>
          <w:rFonts w:ascii="Times New Roman" w:eastAsia="Times New Roman" w:hAnsi="Times New Roman"/>
          <w:sz w:val="24"/>
          <w:szCs w:val="24"/>
          <w:lang w:eastAsia="ru-RU"/>
        </w:rPr>
        <w:t>. Электронная версия портфолио хранится до 3 лет после успешного окончания обучения</w:t>
      </w:r>
      <w:r w:rsidR="00716A0B" w:rsidRPr="006C576B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обучающегося</w:t>
      </w:r>
      <w:r w:rsidRPr="00F05B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576B">
        <w:rPr>
          <w:rFonts w:ascii="Times New Roman" w:eastAsia="Times New Roman" w:hAnsi="Times New Roman"/>
          <w:sz w:val="24"/>
          <w:szCs w:val="24"/>
          <w:lang w:eastAsia="ru-RU"/>
        </w:rPr>
        <w:t>в личном</w:t>
      </w:r>
      <w:r w:rsidR="009030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576B">
        <w:rPr>
          <w:rFonts w:ascii="Times New Roman" w:eastAsia="Times New Roman" w:hAnsi="Times New Roman"/>
          <w:sz w:val="24"/>
          <w:szCs w:val="24"/>
          <w:lang w:eastAsia="ru-RU"/>
        </w:rPr>
        <w:t xml:space="preserve">кабинете студента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базе ЭИОС БГПУ</w:t>
      </w:r>
      <w:r w:rsidRPr="006C576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720A" w:rsidRDefault="00F05B15" w:rsidP="006C576B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7.9 </w:t>
      </w:r>
      <w:r w:rsidR="00456E5E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выдачи дипломов </w:t>
      </w:r>
      <w:proofErr w:type="gramStart"/>
      <w:r w:rsidR="00456E5E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="00456E5E">
        <w:rPr>
          <w:rFonts w:ascii="Times New Roman" w:eastAsia="Times New Roman" w:hAnsi="Times New Roman"/>
          <w:sz w:val="24"/>
          <w:szCs w:val="24"/>
          <w:lang w:eastAsia="ru-RU"/>
        </w:rPr>
        <w:t xml:space="preserve"> оформляются в соответствии с </w:t>
      </w:r>
      <w:r w:rsidR="00456E5E" w:rsidRPr="00456E5E">
        <w:rPr>
          <w:rFonts w:ascii="Times New Roman" w:eastAsia="Times New Roman" w:hAnsi="Times New Roman"/>
          <w:sz w:val="24"/>
          <w:szCs w:val="24"/>
          <w:lang w:eastAsia="ru-RU"/>
        </w:rPr>
        <w:t xml:space="preserve">СМК СТО 7.3-2.6.40-2017 </w:t>
      </w:r>
      <w:r w:rsidR="00456E5E">
        <w:rPr>
          <w:rFonts w:ascii="Times New Roman" w:eastAsia="Times New Roman" w:hAnsi="Times New Roman"/>
          <w:sz w:val="24"/>
          <w:szCs w:val="24"/>
          <w:lang w:eastAsia="ru-RU"/>
        </w:rPr>
        <w:t>и отражаются в книге учета выдачи дипломов, которые храня</w:t>
      </w:r>
      <w:r w:rsidR="00456E5E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456E5E">
        <w:rPr>
          <w:rFonts w:ascii="Times New Roman" w:eastAsia="Times New Roman" w:hAnsi="Times New Roman"/>
          <w:sz w:val="24"/>
          <w:szCs w:val="24"/>
          <w:lang w:eastAsia="ru-RU"/>
        </w:rPr>
        <w:t>ся как документы строгой отчетности. В случае неполного освоения ООП или отчисления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студента из БГПУ</w:t>
      </w:r>
      <w:r w:rsidR="00456E5E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результаты учета освоения обучающимися </w:t>
      </w:r>
      <w:r w:rsidR="0090300B">
        <w:rPr>
          <w:rFonts w:ascii="Times New Roman" w:eastAsia="Times New Roman" w:hAnsi="Times New Roman"/>
          <w:sz w:val="24"/>
          <w:szCs w:val="24"/>
          <w:lang w:eastAsia="ru-RU"/>
        </w:rPr>
        <w:t>ООП</w:t>
      </w:r>
      <w:r w:rsidR="00456E5E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быть предста</w:t>
      </w:r>
      <w:r w:rsidR="00456E5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56E5E">
        <w:rPr>
          <w:rFonts w:ascii="Times New Roman" w:eastAsia="Times New Roman" w:hAnsi="Times New Roman"/>
          <w:sz w:val="24"/>
          <w:szCs w:val="24"/>
          <w:lang w:eastAsia="ru-RU"/>
        </w:rPr>
        <w:t>лены в виде академической справки</w:t>
      </w:r>
      <w:r w:rsidR="003F36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="00456E5E" w:rsidRPr="00456E5E">
        <w:rPr>
          <w:rFonts w:ascii="Times New Roman" w:eastAsia="Times New Roman" w:hAnsi="Times New Roman"/>
          <w:sz w:val="24"/>
          <w:szCs w:val="24"/>
          <w:lang w:eastAsia="ru-RU"/>
        </w:rPr>
        <w:t>СМК МИ  7.3-2.5.31</w:t>
      </w:r>
      <w:r w:rsidR="00B47AC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56E5E" w:rsidRPr="00456E5E"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 w:rsidR="003F36DC">
        <w:rPr>
          <w:rFonts w:ascii="Times New Roman" w:eastAsia="Times New Roman" w:hAnsi="Times New Roman"/>
          <w:sz w:val="24"/>
          <w:szCs w:val="24"/>
          <w:lang w:eastAsia="ru-RU"/>
        </w:rPr>
        <w:t>, копия которой храниться в личном деле.</w:t>
      </w:r>
      <w:r w:rsidR="00456E5E" w:rsidRPr="00456E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32FF2" w:rsidRPr="006C576B" w:rsidRDefault="00F05B15" w:rsidP="006C576B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7.10 </w:t>
      </w:r>
      <w:r w:rsidR="00A32FF2">
        <w:rPr>
          <w:rFonts w:ascii="Times New Roman" w:eastAsia="Times New Roman" w:hAnsi="Times New Roman"/>
          <w:sz w:val="24"/>
          <w:szCs w:val="24"/>
          <w:lang w:eastAsia="ru-RU"/>
        </w:rPr>
        <w:t>Информация о поощрениях обучающихся отражается в  приказах ректора</w:t>
      </w:r>
      <w:r w:rsidR="00EC720A">
        <w:rPr>
          <w:rFonts w:ascii="Times New Roman" w:eastAsia="Times New Roman" w:hAnsi="Times New Roman"/>
          <w:sz w:val="24"/>
          <w:szCs w:val="24"/>
          <w:lang w:eastAsia="ru-RU"/>
        </w:rPr>
        <w:t xml:space="preserve"> и хранится в деканатах и канцелярии в течени</w:t>
      </w:r>
      <w:proofErr w:type="gramStart"/>
      <w:r w:rsidR="00EC720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="00EC720A">
        <w:rPr>
          <w:rFonts w:ascii="Times New Roman" w:eastAsia="Times New Roman" w:hAnsi="Times New Roman"/>
          <w:sz w:val="24"/>
          <w:szCs w:val="24"/>
          <w:lang w:eastAsia="ru-RU"/>
        </w:rPr>
        <w:t xml:space="preserve"> 5 лет, и в течени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EC720A">
        <w:rPr>
          <w:rFonts w:ascii="Times New Roman" w:eastAsia="Times New Roman" w:hAnsi="Times New Roman"/>
          <w:sz w:val="24"/>
          <w:szCs w:val="24"/>
          <w:lang w:eastAsia="ru-RU"/>
        </w:rPr>
        <w:t xml:space="preserve"> 75 лет в архиве. Выписки из приказов прилагаются в личные дела</w:t>
      </w:r>
      <w:r w:rsidR="00A32F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720A">
        <w:rPr>
          <w:rFonts w:ascii="Times New Roman" w:eastAsia="Times New Roman" w:hAnsi="Times New Roman"/>
          <w:sz w:val="24"/>
          <w:szCs w:val="24"/>
          <w:lang w:eastAsia="ru-RU"/>
        </w:rPr>
        <w:t xml:space="preserve">и хранятся в порядке, установленном в </w:t>
      </w:r>
      <w:r w:rsidR="00EC720A" w:rsidRPr="00EC720A">
        <w:rPr>
          <w:rFonts w:ascii="Times New Roman" w:eastAsia="Times New Roman" w:hAnsi="Times New Roman"/>
          <w:sz w:val="24"/>
          <w:szCs w:val="24"/>
          <w:lang w:eastAsia="ru-RU"/>
        </w:rPr>
        <w:t>СМК МИ 7.3-2.5.13-2014.</w:t>
      </w:r>
    </w:p>
    <w:p w:rsidR="00EC720A" w:rsidRDefault="00EC720A" w:rsidP="00F6710A">
      <w:pPr>
        <w:spacing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720A" w:rsidRPr="00F6710A" w:rsidRDefault="00F6710A" w:rsidP="00EC720A">
      <w:pPr>
        <w:spacing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9" w:name="_Toc492288234"/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 </w:t>
      </w:r>
      <w:r w:rsidR="00EC720A"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</w:t>
      </w:r>
      <w:bookmarkEnd w:id="9"/>
      <w:r w:rsidR="00EC720A"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6710A" w:rsidRPr="00F6710A" w:rsidRDefault="00F6710A" w:rsidP="00F6710A">
      <w:pPr>
        <w:tabs>
          <w:tab w:val="left" w:pos="993"/>
        </w:tabs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Контроль выполнения требований данного СТО и устранения выявленных несоо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ветствий осуществляется в рамках проведения внутренних аудитов.</w:t>
      </w:r>
    </w:p>
    <w:p w:rsidR="00F6710A" w:rsidRPr="00F6710A" w:rsidRDefault="00F6710A" w:rsidP="00F6710A">
      <w:pPr>
        <w:spacing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0" w:name="_Toc296684823"/>
      <w:bookmarkStart w:id="11" w:name="_Toc282600782"/>
    </w:p>
    <w:p w:rsidR="00F6710A" w:rsidRPr="00F6710A" w:rsidRDefault="003F36DC" w:rsidP="00F6710A">
      <w:pPr>
        <w:spacing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2" w:name="_Toc492288235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F6710A"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Ответственность</w:t>
      </w:r>
      <w:bookmarkEnd w:id="10"/>
      <w:bookmarkEnd w:id="12"/>
      <w:r w:rsidR="00F6710A"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End w:id="11"/>
    </w:p>
    <w:p w:rsidR="00F6710A" w:rsidRPr="00F6710A" w:rsidRDefault="00F6710A" w:rsidP="00F6710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6CE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управление данным СТО несет начальник Управления по уче</w:t>
      </w:r>
      <w:r w:rsidRPr="001B36CE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1B36CE">
        <w:rPr>
          <w:rFonts w:ascii="Times New Roman" w:eastAsia="Times New Roman" w:hAnsi="Times New Roman"/>
          <w:sz w:val="24"/>
          <w:szCs w:val="24"/>
          <w:lang w:eastAsia="ru-RU"/>
        </w:rPr>
        <w:t>но-методической работе.</w:t>
      </w:r>
    </w:p>
    <w:p w:rsidR="00F6710A" w:rsidRPr="00F6710A" w:rsidRDefault="00F6710A" w:rsidP="00F6710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F6710A" w:rsidRDefault="00F6710A" w:rsidP="00F6710A">
      <w:pPr>
        <w:spacing w:after="200" w:line="276" w:lineRule="auto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F6710A" w:rsidRPr="00F6710A" w:rsidRDefault="00F6710A" w:rsidP="00F6710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</w:t>
      </w:r>
      <w:proofErr w:type="gramStart"/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C720A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proofErr w:type="gramEnd"/>
    </w:p>
    <w:p w:rsidR="00F6710A" w:rsidRPr="00F6710A" w:rsidRDefault="00F6710A" w:rsidP="00F6710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Ф. 1-01</w:t>
      </w:r>
    </w:p>
    <w:p w:rsidR="00F6710A" w:rsidRPr="00F6710A" w:rsidRDefault="00F6710A" w:rsidP="00F6710A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Лист согласования</w:t>
      </w:r>
    </w:p>
    <w:p w:rsidR="00F6710A" w:rsidRPr="00F6710A" w:rsidRDefault="00F6710A" w:rsidP="00F6710A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118"/>
        <w:gridCol w:w="1418"/>
        <w:gridCol w:w="1665"/>
      </w:tblGrid>
      <w:tr w:rsidR="00F6710A" w:rsidRPr="00F6710A" w:rsidTr="00A31E66">
        <w:tc>
          <w:tcPr>
            <w:tcW w:w="2802" w:type="dxa"/>
          </w:tcPr>
          <w:p w:rsidR="00F6710A" w:rsidRPr="00F6710A" w:rsidRDefault="00F6710A" w:rsidP="00F67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118" w:type="dxa"/>
          </w:tcPr>
          <w:p w:rsidR="00F6710A" w:rsidRPr="00F6710A" w:rsidRDefault="00F6710A" w:rsidP="00F67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18" w:type="dxa"/>
          </w:tcPr>
          <w:p w:rsidR="00F6710A" w:rsidRPr="00F6710A" w:rsidRDefault="00F6710A" w:rsidP="00F67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65" w:type="dxa"/>
          </w:tcPr>
          <w:p w:rsidR="00F6710A" w:rsidRPr="00F6710A" w:rsidRDefault="00F6710A" w:rsidP="00F67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F6710A" w:rsidRPr="00F6710A" w:rsidTr="00A31E66">
        <w:tc>
          <w:tcPr>
            <w:tcW w:w="2802" w:type="dxa"/>
          </w:tcPr>
          <w:p w:rsidR="00F6710A" w:rsidRPr="00F6710A" w:rsidRDefault="00EC720A" w:rsidP="00A31E6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 по учебной работе</w:t>
            </w:r>
          </w:p>
        </w:tc>
        <w:tc>
          <w:tcPr>
            <w:tcW w:w="3118" w:type="dxa"/>
          </w:tcPr>
          <w:p w:rsidR="00F6710A" w:rsidRPr="00F6710A" w:rsidRDefault="00EC720A" w:rsidP="00F67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Попова М.Ю.</w:t>
            </w:r>
          </w:p>
        </w:tc>
        <w:tc>
          <w:tcPr>
            <w:tcW w:w="1418" w:type="dxa"/>
          </w:tcPr>
          <w:p w:rsidR="00F6710A" w:rsidRPr="00F6710A" w:rsidRDefault="00F6710A" w:rsidP="00F67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F6710A" w:rsidRPr="00F6710A" w:rsidRDefault="00F6710A" w:rsidP="00F67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A31E66">
        <w:tc>
          <w:tcPr>
            <w:tcW w:w="2802" w:type="dxa"/>
          </w:tcPr>
          <w:p w:rsidR="00F6710A" w:rsidRPr="00F6710A" w:rsidRDefault="00EC720A" w:rsidP="00A31E6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ЦКО</w:t>
            </w:r>
          </w:p>
        </w:tc>
        <w:tc>
          <w:tcPr>
            <w:tcW w:w="3118" w:type="dxa"/>
          </w:tcPr>
          <w:p w:rsidR="00F6710A" w:rsidRPr="00F6710A" w:rsidRDefault="00EC720A" w:rsidP="00F6710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А.П.</w:t>
            </w:r>
          </w:p>
        </w:tc>
        <w:tc>
          <w:tcPr>
            <w:tcW w:w="1418" w:type="dxa"/>
          </w:tcPr>
          <w:p w:rsidR="00F6710A" w:rsidRPr="00F6710A" w:rsidRDefault="00F6710A" w:rsidP="00F67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F6710A" w:rsidRPr="00F6710A" w:rsidRDefault="00F6710A" w:rsidP="00F67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A31E66">
        <w:tc>
          <w:tcPr>
            <w:tcW w:w="2802" w:type="dxa"/>
          </w:tcPr>
          <w:p w:rsidR="00F6710A" w:rsidRPr="00F6710A" w:rsidRDefault="00F05B15" w:rsidP="00A31E6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по учебно-методической</w:t>
            </w:r>
            <w:r w:rsidR="00A31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работе</w:t>
            </w:r>
          </w:p>
        </w:tc>
        <w:tc>
          <w:tcPr>
            <w:tcW w:w="3118" w:type="dxa"/>
          </w:tcPr>
          <w:p w:rsidR="00F6710A" w:rsidRPr="00F6710A" w:rsidRDefault="00A31E66" w:rsidP="00F6710A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Алутина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Е.Ф.</w:t>
            </w:r>
          </w:p>
        </w:tc>
        <w:tc>
          <w:tcPr>
            <w:tcW w:w="1418" w:type="dxa"/>
          </w:tcPr>
          <w:p w:rsidR="00F6710A" w:rsidRPr="00F6710A" w:rsidRDefault="00F6710A" w:rsidP="00F67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F6710A" w:rsidRPr="00F6710A" w:rsidRDefault="00F6710A" w:rsidP="00F67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362B" w:rsidRPr="00F6710A" w:rsidTr="00A31E66">
        <w:tc>
          <w:tcPr>
            <w:tcW w:w="2802" w:type="dxa"/>
          </w:tcPr>
          <w:p w:rsidR="00F1362B" w:rsidRDefault="00F1362B" w:rsidP="00A31E6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объед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ненного совета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F1362B" w:rsidRDefault="00F1362B" w:rsidP="00F6710A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Бондар Д.Р.</w:t>
            </w:r>
          </w:p>
        </w:tc>
        <w:tc>
          <w:tcPr>
            <w:tcW w:w="1418" w:type="dxa"/>
          </w:tcPr>
          <w:p w:rsidR="00F1362B" w:rsidRPr="00F6710A" w:rsidRDefault="00F1362B" w:rsidP="00F67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F1362B" w:rsidRPr="00F6710A" w:rsidRDefault="00F1362B" w:rsidP="00F671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710A" w:rsidRPr="00F6710A" w:rsidRDefault="00F6710A" w:rsidP="00F6710A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F6710A" w:rsidRPr="00F6710A" w:rsidRDefault="00F6710A" w:rsidP="00F6710A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right="28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right="28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</w:t>
      </w:r>
      <w:proofErr w:type="gramStart"/>
      <w:r w:rsidRPr="00F671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31E66">
        <w:rPr>
          <w:rFonts w:ascii="Times New Roman" w:eastAsia="Times New Roman" w:hAnsi="Times New Roman"/>
          <w:b/>
          <w:sz w:val="24"/>
          <w:szCs w:val="24"/>
          <w:lang w:eastAsia="ru-RU"/>
        </w:rPr>
        <w:t>Б</w:t>
      </w:r>
      <w:proofErr w:type="gramEnd"/>
    </w:p>
    <w:p w:rsidR="00F6710A" w:rsidRPr="00F6710A" w:rsidRDefault="00F6710A" w:rsidP="00F6710A">
      <w:pPr>
        <w:spacing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Ф. 1-03</w:t>
      </w:r>
    </w:p>
    <w:p w:rsidR="00F6710A" w:rsidRPr="00F6710A" w:rsidRDefault="00F6710A" w:rsidP="00F6710A">
      <w:pPr>
        <w:spacing w:line="240" w:lineRule="auto"/>
        <w:ind w:right="28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710A" w:rsidRPr="00F6710A" w:rsidRDefault="00F6710A" w:rsidP="00F6710A">
      <w:pPr>
        <w:spacing w:line="240" w:lineRule="auto"/>
        <w:ind w:right="28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10A">
        <w:rPr>
          <w:rFonts w:ascii="Times New Roman" w:eastAsia="Times New Roman" w:hAnsi="Times New Roman"/>
          <w:sz w:val="24"/>
          <w:szCs w:val="24"/>
          <w:lang w:eastAsia="ru-RU"/>
        </w:rPr>
        <w:t>Лист регистрации изменений</w:t>
      </w:r>
    </w:p>
    <w:p w:rsidR="00F6710A" w:rsidRPr="00F6710A" w:rsidRDefault="00F6710A" w:rsidP="00F6710A">
      <w:pPr>
        <w:spacing w:line="240" w:lineRule="auto"/>
        <w:ind w:right="282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1194"/>
        <w:gridCol w:w="2268"/>
        <w:gridCol w:w="1417"/>
        <w:gridCol w:w="2268"/>
        <w:gridCol w:w="1418"/>
      </w:tblGrid>
      <w:tr w:rsidR="00F6710A" w:rsidRPr="00F6710A" w:rsidTr="007B367E">
        <w:trPr>
          <w:cantSplit/>
          <w:trHeight w:val="13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left="-15" w:hanging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F6710A" w:rsidRPr="00F6710A" w:rsidRDefault="00F6710A" w:rsidP="00F6710A">
            <w:pPr>
              <w:spacing w:line="240" w:lineRule="auto"/>
              <w:ind w:left="-15" w:hanging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</w:t>
            </w: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не</w:t>
            </w: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left="-15" w:hanging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</w:t>
            </w:r>
          </w:p>
          <w:p w:rsidR="00F6710A" w:rsidRPr="00F6710A" w:rsidRDefault="00F6710A" w:rsidP="00F6710A">
            <w:pPr>
              <w:spacing w:line="240" w:lineRule="auto"/>
              <w:ind w:left="-15" w:hanging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left="-15" w:hanging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</w:t>
            </w:r>
          </w:p>
          <w:p w:rsidR="00F6710A" w:rsidRPr="00F6710A" w:rsidRDefault="00F6710A" w:rsidP="00F6710A">
            <w:pPr>
              <w:spacing w:line="240" w:lineRule="auto"/>
              <w:ind w:left="-15" w:hanging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left="-15" w:hanging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  <w:p w:rsidR="00F6710A" w:rsidRPr="00F6710A" w:rsidRDefault="00F6710A" w:rsidP="00F6710A">
            <w:pPr>
              <w:spacing w:line="240" w:lineRule="auto"/>
              <w:ind w:left="-15" w:hanging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</w:t>
            </w: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left="-15" w:hanging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ФИО, </w:t>
            </w:r>
          </w:p>
          <w:p w:rsidR="00F6710A" w:rsidRPr="00F6710A" w:rsidRDefault="00F6710A" w:rsidP="00F6710A">
            <w:pPr>
              <w:spacing w:line="240" w:lineRule="auto"/>
              <w:ind w:left="-15" w:hanging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</w:t>
            </w: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ющего</w:t>
            </w:r>
            <w:proofErr w:type="gramEnd"/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внесение измен</w:t>
            </w: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left="-15" w:hanging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пись, вносив</w:t>
            </w: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шего изме</w:t>
            </w:r>
            <w:r w:rsidRPr="00F671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нения</w:t>
            </w:r>
          </w:p>
        </w:tc>
      </w:tr>
      <w:tr w:rsidR="00F6710A" w:rsidRPr="00F6710A" w:rsidTr="007B367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7B367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7B367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7B367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7B367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7B367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7B367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7B367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7B367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7B367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7B367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7B367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7B367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7B367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7B367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7B367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710A" w:rsidRPr="00F6710A" w:rsidTr="007B367E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0A" w:rsidRPr="00F6710A" w:rsidRDefault="00F6710A" w:rsidP="00F6710A">
            <w:pPr>
              <w:spacing w:line="240" w:lineRule="auto"/>
              <w:ind w:firstLine="567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710A" w:rsidRPr="00F6710A" w:rsidRDefault="00F6710A" w:rsidP="00F6710A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7399" w:rsidRDefault="00AA7399"/>
    <w:sectPr w:rsidR="00AA7399" w:rsidSect="007B367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B56" w:rsidRDefault="00B66B56" w:rsidP="00F6710A">
      <w:pPr>
        <w:spacing w:line="240" w:lineRule="auto"/>
      </w:pPr>
      <w:r>
        <w:separator/>
      </w:r>
    </w:p>
  </w:endnote>
  <w:endnote w:type="continuationSeparator" w:id="0">
    <w:p w:rsidR="00B66B56" w:rsidRDefault="00B66B56" w:rsidP="00F67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6095"/>
      <w:gridCol w:w="1843"/>
    </w:tblGrid>
    <w:tr w:rsidR="00E2116B" w:rsidRPr="00EE41BF" w:rsidTr="007B367E">
      <w:tc>
        <w:tcPr>
          <w:tcW w:w="1418" w:type="dxa"/>
        </w:tcPr>
        <w:p w:rsidR="00E2116B" w:rsidRPr="000A66F7" w:rsidRDefault="00E2116B" w:rsidP="00F6710A">
          <w:pPr>
            <w:pStyle w:val="a6"/>
            <w:spacing w:line="276" w:lineRule="auto"/>
            <w:ind w:firstLine="0"/>
            <w:rPr>
              <w:b/>
              <w:i/>
            </w:rPr>
          </w:pPr>
          <w:r>
            <w:rPr>
              <w:b/>
              <w:i/>
            </w:rPr>
            <w:t xml:space="preserve">Версия: </w:t>
          </w:r>
          <w:r w:rsidRPr="000A66F7">
            <w:rPr>
              <w:b/>
              <w:i/>
            </w:rPr>
            <w:t>0</w:t>
          </w:r>
          <w:r>
            <w:rPr>
              <w:b/>
              <w:i/>
            </w:rPr>
            <w:t>1</w:t>
          </w:r>
        </w:p>
      </w:tc>
      <w:tc>
        <w:tcPr>
          <w:tcW w:w="6095" w:type="dxa"/>
        </w:tcPr>
        <w:p w:rsidR="00E2116B" w:rsidRPr="000A66F7" w:rsidRDefault="00E2116B" w:rsidP="007B367E">
          <w:pPr>
            <w:pStyle w:val="a6"/>
            <w:spacing w:line="276" w:lineRule="auto"/>
            <w:rPr>
              <w:i/>
            </w:rPr>
          </w:pPr>
        </w:p>
      </w:tc>
      <w:tc>
        <w:tcPr>
          <w:tcW w:w="1843" w:type="dxa"/>
        </w:tcPr>
        <w:p w:rsidR="00E2116B" w:rsidRPr="001E465E" w:rsidRDefault="00E2116B" w:rsidP="007B367E">
          <w:pPr>
            <w:pStyle w:val="a6"/>
            <w:spacing w:line="276" w:lineRule="auto"/>
            <w:ind w:hanging="5"/>
            <w:jc w:val="center"/>
            <w:rPr>
              <w:b/>
              <w:i/>
            </w:rPr>
          </w:pPr>
          <w:r w:rsidRPr="001E465E">
            <w:rPr>
              <w:b/>
              <w:i/>
            </w:rPr>
            <w:t xml:space="preserve">Стр. </w:t>
          </w:r>
          <w:r w:rsidRPr="001E465E">
            <w:rPr>
              <w:b/>
              <w:i/>
            </w:rPr>
            <w:fldChar w:fldCharType="begin"/>
          </w:r>
          <w:r w:rsidRPr="001E465E">
            <w:rPr>
              <w:b/>
              <w:i/>
            </w:rPr>
            <w:instrText>PAGE  \* Arabic  \* MERGEFORMAT</w:instrText>
          </w:r>
          <w:r w:rsidRPr="001E465E">
            <w:rPr>
              <w:b/>
              <w:i/>
            </w:rPr>
            <w:fldChar w:fldCharType="separate"/>
          </w:r>
          <w:r w:rsidR="00D66FFD">
            <w:rPr>
              <w:b/>
              <w:i/>
              <w:noProof/>
            </w:rPr>
            <w:t>11</w:t>
          </w:r>
          <w:r w:rsidRPr="001E465E">
            <w:rPr>
              <w:b/>
              <w:i/>
            </w:rPr>
            <w:fldChar w:fldCharType="end"/>
          </w:r>
          <w:r w:rsidRPr="001E465E">
            <w:rPr>
              <w:b/>
              <w:i/>
            </w:rPr>
            <w:t xml:space="preserve"> из </w:t>
          </w:r>
          <w:r w:rsidRPr="001E465E">
            <w:rPr>
              <w:b/>
              <w:i/>
            </w:rPr>
            <w:fldChar w:fldCharType="begin"/>
          </w:r>
          <w:r w:rsidRPr="001E465E">
            <w:rPr>
              <w:b/>
              <w:i/>
            </w:rPr>
            <w:instrText>NUMPAGES  \* Arabic  \* MERGEFORMAT</w:instrText>
          </w:r>
          <w:r w:rsidRPr="001E465E">
            <w:rPr>
              <w:b/>
              <w:i/>
            </w:rPr>
            <w:fldChar w:fldCharType="separate"/>
          </w:r>
          <w:r w:rsidR="00D66FFD">
            <w:rPr>
              <w:b/>
              <w:i/>
              <w:noProof/>
            </w:rPr>
            <w:t>11</w:t>
          </w:r>
          <w:r w:rsidRPr="001E465E">
            <w:rPr>
              <w:b/>
              <w:i/>
            </w:rPr>
            <w:fldChar w:fldCharType="end"/>
          </w:r>
        </w:p>
      </w:tc>
    </w:tr>
  </w:tbl>
  <w:p w:rsidR="00E2116B" w:rsidRPr="000A66F7" w:rsidRDefault="00E2116B" w:rsidP="007B367E">
    <w:pPr>
      <w:pStyle w:val="a6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6379"/>
      <w:gridCol w:w="1559"/>
    </w:tblGrid>
    <w:tr w:rsidR="00E2116B" w:rsidRPr="00EE41BF" w:rsidTr="007B367E">
      <w:tc>
        <w:tcPr>
          <w:tcW w:w="1418" w:type="dxa"/>
        </w:tcPr>
        <w:p w:rsidR="00E2116B" w:rsidRPr="000A66F7" w:rsidRDefault="00E2116B" w:rsidP="00F6710A">
          <w:pPr>
            <w:pStyle w:val="a6"/>
            <w:spacing w:line="276" w:lineRule="auto"/>
            <w:ind w:firstLine="0"/>
            <w:rPr>
              <w:b/>
              <w:i/>
            </w:rPr>
          </w:pPr>
          <w:r w:rsidRPr="000A66F7">
            <w:rPr>
              <w:b/>
              <w:i/>
            </w:rPr>
            <w:t>Версия:0</w:t>
          </w:r>
          <w:r>
            <w:rPr>
              <w:b/>
              <w:i/>
            </w:rPr>
            <w:t>1</w:t>
          </w:r>
        </w:p>
      </w:tc>
      <w:tc>
        <w:tcPr>
          <w:tcW w:w="6379" w:type="dxa"/>
        </w:tcPr>
        <w:p w:rsidR="00E2116B" w:rsidRPr="000A66F7" w:rsidRDefault="00E2116B" w:rsidP="007B367E">
          <w:pPr>
            <w:pStyle w:val="a6"/>
            <w:spacing w:line="276" w:lineRule="auto"/>
            <w:rPr>
              <w:i/>
            </w:rPr>
          </w:pPr>
        </w:p>
      </w:tc>
      <w:tc>
        <w:tcPr>
          <w:tcW w:w="1559" w:type="dxa"/>
        </w:tcPr>
        <w:p w:rsidR="00E2116B" w:rsidRPr="00EE41BF" w:rsidRDefault="00E2116B" w:rsidP="007B367E">
          <w:pPr>
            <w:pStyle w:val="a6"/>
            <w:spacing w:line="276" w:lineRule="auto"/>
            <w:ind w:hanging="5"/>
            <w:jc w:val="center"/>
            <w:rPr>
              <w:i/>
            </w:rPr>
          </w:pPr>
          <w:r w:rsidRPr="000A66F7">
            <w:rPr>
              <w:i/>
            </w:rPr>
            <w:t xml:space="preserve">стр. </w:t>
          </w:r>
          <w:r w:rsidRPr="00FB1701">
            <w:rPr>
              <w:b/>
              <w:i/>
            </w:rPr>
            <w:fldChar w:fldCharType="begin"/>
          </w:r>
          <w:r w:rsidRPr="00FB1701">
            <w:rPr>
              <w:b/>
              <w:i/>
            </w:rPr>
            <w:instrText>PAGE  \* Arabic  \* MERGEFORMAT</w:instrText>
          </w:r>
          <w:r w:rsidRPr="00FB1701">
            <w:rPr>
              <w:b/>
              <w:i/>
            </w:rPr>
            <w:fldChar w:fldCharType="separate"/>
          </w:r>
          <w:r w:rsidR="00D66FFD">
            <w:rPr>
              <w:b/>
              <w:i/>
              <w:noProof/>
            </w:rPr>
            <w:t>1</w:t>
          </w:r>
          <w:r w:rsidRPr="00FB1701">
            <w:rPr>
              <w:b/>
              <w:i/>
            </w:rPr>
            <w:fldChar w:fldCharType="end"/>
          </w:r>
          <w:r w:rsidRPr="00FB1701">
            <w:rPr>
              <w:i/>
            </w:rPr>
            <w:t xml:space="preserve"> из </w:t>
          </w:r>
          <w:r w:rsidRPr="00FB1701">
            <w:rPr>
              <w:b/>
              <w:i/>
            </w:rPr>
            <w:fldChar w:fldCharType="begin"/>
          </w:r>
          <w:r w:rsidRPr="00FB1701">
            <w:rPr>
              <w:b/>
              <w:i/>
            </w:rPr>
            <w:instrText>NUMPAGES  \* Arabic  \* MERGEFORMAT</w:instrText>
          </w:r>
          <w:r w:rsidRPr="00FB1701">
            <w:rPr>
              <w:b/>
              <w:i/>
            </w:rPr>
            <w:fldChar w:fldCharType="separate"/>
          </w:r>
          <w:r w:rsidR="00D66FFD">
            <w:rPr>
              <w:b/>
              <w:i/>
              <w:noProof/>
            </w:rPr>
            <w:t>11</w:t>
          </w:r>
          <w:r w:rsidRPr="00FB1701">
            <w:rPr>
              <w:b/>
              <w:i/>
            </w:rPr>
            <w:fldChar w:fldCharType="end"/>
          </w:r>
        </w:p>
      </w:tc>
    </w:tr>
  </w:tbl>
  <w:p w:rsidR="00E2116B" w:rsidRDefault="00E211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B56" w:rsidRDefault="00B66B56" w:rsidP="00F6710A">
      <w:pPr>
        <w:spacing w:line="240" w:lineRule="auto"/>
      </w:pPr>
      <w:r>
        <w:separator/>
      </w:r>
    </w:p>
  </w:footnote>
  <w:footnote w:type="continuationSeparator" w:id="0">
    <w:p w:rsidR="00B66B56" w:rsidRDefault="00B66B56" w:rsidP="00F671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7196"/>
    </w:tblGrid>
    <w:tr w:rsidR="00E2116B" w:rsidRPr="00EE41BF" w:rsidTr="007B367E">
      <w:trPr>
        <w:trHeight w:val="339"/>
      </w:trPr>
      <w:tc>
        <w:tcPr>
          <w:tcW w:w="2160" w:type="dxa"/>
          <w:vMerge w:val="restart"/>
          <w:tcBorders>
            <w:top w:val="threeDEmboss" w:sz="12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E2116B" w:rsidRPr="00EE41BF" w:rsidRDefault="00E2116B" w:rsidP="007B367E">
          <w:pPr>
            <w:pStyle w:val="12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EE41BF">
            <w:rPr>
              <w:szCs w:val="24"/>
            </w:rPr>
            <w:br w:type="page"/>
          </w:r>
          <w:r w:rsidRPr="00EE41BF">
            <w:rPr>
              <w:rFonts w:ascii="Times New Roman" w:hAnsi="Times New Roman"/>
              <w:i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1D57332A" wp14:editId="35529AA4">
                <wp:simplePos x="0" y="0"/>
                <wp:positionH relativeFrom="column">
                  <wp:posOffset>45720</wp:posOffset>
                </wp:positionH>
                <wp:positionV relativeFrom="paragraph">
                  <wp:posOffset>-899795</wp:posOffset>
                </wp:positionV>
                <wp:extent cx="1149350" cy="937260"/>
                <wp:effectExtent l="19050" t="0" r="0" b="0"/>
                <wp:wrapSquare wrapText="bothSides"/>
                <wp:docPr id="1" name="Рисунок 1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96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2116B" w:rsidRPr="00EE41BF" w:rsidRDefault="00E2116B" w:rsidP="007B367E">
          <w:pPr>
            <w:pStyle w:val="12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>ФГБОУ ВО «БГПУ»</w:t>
          </w:r>
        </w:p>
      </w:tc>
    </w:tr>
    <w:tr w:rsidR="00E2116B" w:rsidRPr="00EE41BF" w:rsidTr="007B367E">
      <w:trPr>
        <w:trHeight w:val="340"/>
      </w:trPr>
      <w:tc>
        <w:tcPr>
          <w:tcW w:w="2160" w:type="dxa"/>
          <w:vMerge/>
          <w:tcBorders>
            <w:top w:val="threeDEmboss" w:sz="12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E2116B" w:rsidRPr="00EE41BF" w:rsidRDefault="00E2116B" w:rsidP="007B367E">
          <w:pPr>
            <w:pStyle w:val="12"/>
            <w:spacing w:before="0"/>
            <w:ind w:firstLine="0"/>
            <w:jc w:val="center"/>
            <w:rPr>
              <w:rFonts w:ascii="Times New Roman" w:hAnsi="Times New Roman"/>
              <w:i/>
              <w:szCs w:val="24"/>
            </w:rPr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2116B" w:rsidRPr="00E2116B" w:rsidRDefault="00E2116B" w:rsidP="007B367E">
          <w:pPr>
            <w:tabs>
              <w:tab w:val="left" w:pos="1080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proofErr w:type="gramStart"/>
          <w:r w:rsidRPr="00E2116B">
            <w:rPr>
              <w:rFonts w:ascii="Times New Roman" w:hAnsi="Times New Roman"/>
              <w:sz w:val="24"/>
              <w:szCs w:val="24"/>
            </w:rPr>
            <w:t>C</w:t>
          </w:r>
          <w:proofErr w:type="gramEnd"/>
          <w:r w:rsidRPr="00E2116B">
            <w:rPr>
              <w:rFonts w:ascii="Times New Roman" w:hAnsi="Times New Roman"/>
              <w:sz w:val="24"/>
              <w:szCs w:val="24"/>
            </w:rPr>
            <w:t>ТО 7.3-2.6.41-2017</w:t>
          </w:r>
        </w:p>
      </w:tc>
    </w:tr>
    <w:tr w:rsidR="00E2116B" w:rsidRPr="00EE41BF" w:rsidTr="007B367E">
      <w:trPr>
        <w:trHeight w:val="340"/>
      </w:trPr>
      <w:tc>
        <w:tcPr>
          <w:tcW w:w="2160" w:type="dxa"/>
          <w:vMerge/>
          <w:tcBorders>
            <w:right w:val="single" w:sz="4" w:space="0" w:color="auto"/>
          </w:tcBorders>
          <w:shd w:val="clear" w:color="auto" w:fill="auto"/>
        </w:tcPr>
        <w:p w:rsidR="00E2116B" w:rsidRPr="00EE41BF" w:rsidRDefault="00E2116B" w:rsidP="007B367E">
          <w:pPr>
            <w:pStyle w:val="a8"/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E2116B" w:rsidRPr="00D66FFD" w:rsidRDefault="00E2116B" w:rsidP="00F6710A">
          <w:pPr>
            <w:pStyle w:val="Iauiue"/>
            <w:jc w:val="center"/>
            <w:rPr>
              <w:spacing w:val="-8"/>
              <w:sz w:val="24"/>
              <w:szCs w:val="24"/>
              <w:lang w:val="ru-RU"/>
            </w:rPr>
          </w:pPr>
          <w:r w:rsidRPr="00D66FFD">
            <w:rPr>
              <w:b/>
              <w:spacing w:val="-8"/>
              <w:sz w:val="24"/>
              <w:szCs w:val="24"/>
              <w:lang w:val="ru-RU"/>
            </w:rPr>
            <w:t>Положение о хранении в архивах информации о результатах осво</w:t>
          </w:r>
          <w:r w:rsidRPr="00D66FFD">
            <w:rPr>
              <w:b/>
              <w:spacing w:val="-8"/>
              <w:sz w:val="24"/>
              <w:szCs w:val="24"/>
              <w:lang w:val="ru-RU"/>
            </w:rPr>
            <w:t>е</w:t>
          </w:r>
          <w:r w:rsidRPr="00D66FFD">
            <w:rPr>
              <w:b/>
              <w:spacing w:val="-8"/>
              <w:sz w:val="24"/>
              <w:szCs w:val="24"/>
              <w:lang w:val="ru-RU"/>
            </w:rPr>
            <w:t xml:space="preserve">ния </w:t>
          </w:r>
          <w:proofErr w:type="gramStart"/>
          <w:r w:rsidRPr="00D66FFD">
            <w:rPr>
              <w:b/>
              <w:spacing w:val="-8"/>
              <w:sz w:val="24"/>
              <w:szCs w:val="24"/>
              <w:lang w:val="ru-RU"/>
            </w:rPr>
            <w:t>обучающимися</w:t>
          </w:r>
          <w:proofErr w:type="gramEnd"/>
          <w:r w:rsidRPr="00D66FFD">
            <w:rPr>
              <w:b/>
              <w:spacing w:val="-8"/>
              <w:sz w:val="24"/>
              <w:szCs w:val="24"/>
              <w:lang w:val="ru-RU"/>
            </w:rPr>
            <w:t xml:space="preserve"> образовательных программ и о поощрении обучающихся на бумажных и (или) электронных нос</w:t>
          </w:r>
          <w:r w:rsidRPr="00D66FFD">
            <w:rPr>
              <w:b/>
              <w:spacing w:val="-8"/>
              <w:sz w:val="24"/>
              <w:szCs w:val="24"/>
              <w:lang w:val="ru-RU"/>
            </w:rPr>
            <w:t>и</w:t>
          </w:r>
          <w:r w:rsidRPr="00D66FFD">
            <w:rPr>
              <w:b/>
              <w:spacing w:val="-8"/>
              <w:sz w:val="24"/>
              <w:szCs w:val="24"/>
              <w:lang w:val="ru-RU"/>
            </w:rPr>
            <w:t xml:space="preserve">телях в </w:t>
          </w:r>
          <w:r w:rsidRPr="00D66FFD">
            <w:rPr>
              <w:b/>
              <w:spacing w:val="-8"/>
              <w:szCs w:val="24"/>
              <w:lang w:val="ru-RU"/>
            </w:rPr>
            <w:t>БГПУ</w:t>
          </w:r>
        </w:p>
      </w:tc>
    </w:tr>
  </w:tbl>
  <w:p w:rsidR="00E2116B" w:rsidRPr="000A66F7" w:rsidRDefault="00E2116B" w:rsidP="007B367E">
    <w:pPr>
      <w:pStyle w:val="a8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77"/>
      <w:gridCol w:w="7054"/>
    </w:tblGrid>
    <w:tr w:rsidR="00E2116B" w:rsidRPr="00694C7D" w:rsidTr="00E2116B">
      <w:trPr>
        <w:trHeight w:val="557"/>
      </w:trPr>
      <w:tc>
        <w:tcPr>
          <w:tcW w:w="2977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E2116B" w:rsidRPr="00694C7D" w:rsidRDefault="00E2116B" w:rsidP="007B367E">
          <w:pPr>
            <w:pStyle w:val="12"/>
            <w:spacing w:before="0"/>
            <w:ind w:firstLine="0"/>
            <w:rPr>
              <w:rFonts w:ascii="Times New Roman" w:hAnsi="Times New Roman"/>
              <w:i/>
              <w:noProof/>
              <w:szCs w:val="24"/>
            </w:rPr>
          </w:pPr>
          <w:r w:rsidRPr="00694C7D">
            <w:rPr>
              <w:rFonts w:ascii="Times New Roman" w:hAnsi="Times New Roman"/>
              <w:i/>
              <w:noProof/>
              <w:szCs w:val="24"/>
            </w:rPr>
            <w:drawing>
              <wp:anchor distT="0" distB="0" distL="36195" distR="36195" simplePos="0" relativeHeight="251660288" behindDoc="0" locked="0" layoutInCell="1" allowOverlap="1" wp14:anchorId="3A8887F4" wp14:editId="22D473C2">
                <wp:simplePos x="0" y="0"/>
                <wp:positionH relativeFrom="column">
                  <wp:posOffset>82275</wp:posOffset>
                </wp:positionH>
                <wp:positionV relativeFrom="paragraph">
                  <wp:posOffset>85401</wp:posOffset>
                </wp:positionV>
                <wp:extent cx="1270635" cy="1036320"/>
                <wp:effectExtent l="0" t="0" r="5715" b="0"/>
                <wp:wrapNone/>
                <wp:docPr id="2" name="Рисунок 2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63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54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2116B" w:rsidRPr="00694C7D" w:rsidRDefault="00E2116B" w:rsidP="007B367E">
          <w:pPr>
            <w:pStyle w:val="12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694C7D">
            <w:rPr>
              <w:rFonts w:ascii="Times New Roman" w:hAnsi="Times New Roman"/>
              <w:szCs w:val="24"/>
            </w:rPr>
            <w:t xml:space="preserve">МИНИСТЕРСТВО ОБРАЗОВАНИЯ И НАУКИ </w:t>
          </w:r>
          <w:r w:rsidRPr="00694C7D">
            <w:rPr>
              <w:rFonts w:ascii="Times New Roman" w:hAnsi="Times New Roman"/>
              <w:szCs w:val="24"/>
            </w:rPr>
            <w:br/>
            <w:t>РОССИЙСКОЙ ФЕДЕРАЦИИ</w:t>
          </w:r>
        </w:p>
      </w:tc>
    </w:tr>
    <w:tr w:rsidR="00E2116B" w:rsidRPr="00694C7D" w:rsidTr="00E2116B">
      <w:trPr>
        <w:trHeight w:val="847"/>
      </w:trPr>
      <w:tc>
        <w:tcPr>
          <w:tcW w:w="2977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E2116B" w:rsidRPr="00694C7D" w:rsidRDefault="00E2116B" w:rsidP="007B367E">
          <w:pPr>
            <w:pStyle w:val="12"/>
            <w:spacing w:before="0"/>
            <w:ind w:left="-108" w:firstLine="0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705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2116B" w:rsidRPr="0051292F" w:rsidRDefault="00E2116B" w:rsidP="00E2116B">
          <w:pPr>
            <w:pStyle w:val="12"/>
            <w:spacing w:before="0"/>
            <w:ind w:left="-108" w:right="-142" w:firstLine="0"/>
            <w:jc w:val="center"/>
            <w:rPr>
              <w:rFonts w:ascii="Times New Roman" w:hAnsi="Times New Roman"/>
            </w:rPr>
          </w:pPr>
          <w:r w:rsidRPr="0051292F">
            <w:rPr>
              <w:rFonts w:ascii="Times New Roman" w:hAnsi="Times New Roman"/>
            </w:rPr>
            <w:t>Федеральное государственное бюджетное образовательное</w:t>
          </w:r>
        </w:p>
        <w:p w:rsidR="00E2116B" w:rsidRPr="0051292F" w:rsidRDefault="00E2116B" w:rsidP="00E2116B">
          <w:pPr>
            <w:pStyle w:val="12"/>
            <w:spacing w:before="0"/>
            <w:ind w:left="-108" w:right="-142" w:firstLine="0"/>
            <w:jc w:val="center"/>
            <w:rPr>
              <w:rFonts w:ascii="Times New Roman" w:hAnsi="Times New Roman"/>
            </w:rPr>
          </w:pPr>
          <w:r w:rsidRPr="0051292F">
            <w:rPr>
              <w:rFonts w:ascii="Times New Roman" w:hAnsi="Times New Roman"/>
            </w:rPr>
            <w:t>учреждение высшего образования</w:t>
          </w:r>
        </w:p>
        <w:p w:rsidR="00E2116B" w:rsidRPr="00694C7D" w:rsidRDefault="00E2116B" w:rsidP="00E2116B">
          <w:pPr>
            <w:pStyle w:val="12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51292F">
            <w:rPr>
              <w:rFonts w:ascii="Times New Roman" w:hAnsi="Times New Roman"/>
            </w:rPr>
            <w:t>«Благовещенский государственный педагогический университет»</w:t>
          </w:r>
        </w:p>
      </w:tc>
    </w:tr>
    <w:tr w:rsidR="00E2116B" w:rsidRPr="00694C7D" w:rsidTr="00E2116B">
      <w:trPr>
        <w:trHeight w:val="433"/>
      </w:trPr>
      <w:tc>
        <w:tcPr>
          <w:tcW w:w="2977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E2116B" w:rsidRPr="00694C7D" w:rsidRDefault="00E2116B" w:rsidP="007B367E">
          <w:pPr>
            <w:pStyle w:val="12"/>
            <w:spacing w:before="0"/>
            <w:ind w:left="-108" w:firstLine="0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705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2116B" w:rsidRPr="00694C7D" w:rsidRDefault="00E2116B" w:rsidP="007B367E">
          <w:pPr>
            <w:spacing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694C7D">
            <w:rPr>
              <w:rFonts w:ascii="Times New Roman" w:hAnsi="Times New Roman"/>
              <w:b/>
              <w:sz w:val="24"/>
              <w:szCs w:val="24"/>
            </w:rPr>
            <w:t>Стандарт организации</w:t>
          </w:r>
        </w:p>
      </w:tc>
    </w:tr>
    <w:tr w:rsidR="00E2116B" w:rsidRPr="00694C7D" w:rsidTr="00E2116B">
      <w:trPr>
        <w:trHeight w:hRule="exact" w:val="120"/>
      </w:trPr>
      <w:tc>
        <w:tcPr>
          <w:tcW w:w="2977" w:type="dxa"/>
          <w:vMerge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2116B" w:rsidRPr="00694C7D" w:rsidRDefault="00E2116B" w:rsidP="007B367E">
          <w:pPr>
            <w:pStyle w:val="12"/>
            <w:spacing w:before="0"/>
            <w:ind w:left="-108" w:firstLine="0"/>
            <w:jc w:val="center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7054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:rsidR="00D66FFD" w:rsidRDefault="00E2116B" w:rsidP="00F6710A">
          <w:pPr>
            <w:spacing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66FFD">
            <w:rPr>
              <w:rFonts w:ascii="Times New Roman" w:hAnsi="Times New Roman"/>
              <w:b/>
              <w:spacing w:val="-8"/>
              <w:sz w:val="24"/>
              <w:szCs w:val="24"/>
            </w:rPr>
            <w:t>Положение о хранении в архивах информации о результатах осв</w:t>
          </w:r>
          <w:r w:rsidRPr="00D66FFD">
            <w:rPr>
              <w:rFonts w:ascii="Times New Roman" w:hAnsi="Times New Roman"/>
              <w:b/>
              <w:spacing w:val="-8"/>
              <w:sz w:val="24"/>
              <w:szCs w:val="24"/>
            </w:rPr>
            <w:t>о</w:t>
          </w:r>
          <w:r w:rsidRPr="00D66FFD">
            <w:rPr>
              <w:rFonts w:ascii="Times New Roman" w:hAnsi="Times New Roman"/>
              <w:b/>
              <w:spacing w:val="-8"/>
              <w:sz w:val="24"/>
              <w:szCs w:val="24"/>
            </w:rPr>
            <w:t xml:space="preserve">ения </w:t>
          </w:r>
          <w:proofErr w:type="gramStart"/>
          <w:r w:rsidRPr="00D66FFD">
            <w:rPr>
              <w:rFonts w:ascii="Times New Roman" w:hAnsi="Times New Roman"/>
              <w:b/>
              <w:spacing w:val="-8"/>
              <w:sz w:val="24"/>
              <w:szCs w:val="24"/>
            </w:rPr>
            <w:t>обучающимися</w:t>
          </w:r>
          <w:proofErr w:type="gramEnd"/>
          <w:r w:rsidRPr="00D66FFD">
            <w:rPr>
              <w:rFonts w:ascii="Times New Roman" w:hAnsi="Times New Roman"/>
              <w:b/>
              <w:spacing w:val="-8"/>
              <w:sz w:val="24"/>
              <w:szCs w:val="24"/>
            </w:rPr>
            <w:t xml:space="preserve"> образовательных программ и о поощрении обучающихся на бумажных и (или) электронных носителях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</w:p>
        <w:p w:rsidR="00E2116B" w:rsidRPr="00694C7D" w:rsidRDefault="00E2116B" w:rsidP="00F6710A">
          <w:pPr>
            <w:spacing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в</w:t>
          </w:r>
          <w:r w:rsidRPr="001E465E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Pr="001E465E">
            <w:rPr>
              <w:rFonts w:ascii="Times New Roman" w:hAnsi="Times New Roman"/>
              <w:b/>
              <w:szCs w:val="24"/>
            </w:rPr>
            <w:t>ФГБОУ ВО «БГПУ»</w:t>
          </w:r>
        </w:p>
      </w:tc>
    </w:tr>
    <w:tr w:rsidR="00E2116B" w:rsidRPr="00694C7D" w:rsidTr="00E2116B">
      <w:trPr>
        <w:trHeight w:val="339"/>
      </w:trPr>
      <w:tc>
        <w:tcPr>
          <w:tcW w:w="297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2116B" w:rsidRPr="00694C7D" w:rsidRDefault="00E2116B" w:rsidP="00E2116B">
          <w:pPr>
            <w:pStyle w:val="Iauiue"/>
            <w:ind w:right="-57"/>
            <w:jc w:val="center"/>
            <w:rPr>
              <w:b/>
              <w:sz w:val="24"/>
              <w:szCs w:val="24"/>
              <w:lang w:val="ru-RU"/>
            </w:rPr>
          </w:pPr>
          <w:r w:rsidRPr="00E2116B">
            <w:rPr>
              <w:b/>
              <w:sz w:val="24"/>
              <w:szCs w:val="24"/>
            </w:rPr>
            <w:t>C</w:t>
          </w:r>
          <w:r w:rsidRPr="00E2116B">
            <w:rPr>
              <w:b/>
              <w:sz w:val="24"/>
              <w:szCs w:val="24"/>
              <w:lang w:val="ru-RU"/>
            </w:rPr>
            <w:t>ТО 7.3-2.6.41-2017</w:t>
          </w:r>
        </w:p>
      </w:tc>
      <w:tc>
        <w:tcPr>
          <w:tcW w:w="7054" w:type="dxa"/>
          <w:vMerge/>
          <w:tcBorders>
            <w:left w:val="single" w:sz="4" w:space="0" w:color="auto"/>
          </w:tcBorders>
          <w:shd w:val="clear" w:color="auto" w:fill="auto"/>
        </w:tcPr>
        <w:p w:rsidR="00E2116B" w:rsidRPr="00694C7D" w:rsidRDefault="00E2116B" w:rsidP="007B367E">
          <w:pPr>
            <w:pStyle w:val="12"/>
            <w:spacing w:before="0"/>
            <w:ind w:firstLine="0"/>
            <w:rPr>
              <w:rFonts w:ascii="Times New Roman" w:hAnsi="Times New Roman"/>
              <w:szCs w:val="24"/>
            </w:rPr>
          </w:pPr>
        </w:p>
      </w:tc>
    </w:tr>
    <w:tr w:rsidR="00E2116B" w:rsidRPr="00694C7D" w:rsidTr="00E2116B">
      <w:trPr>
        <w:trHeight w:val="485"/>
      </w:trPr>
      <w:tc>
        <w:tcPr>
          <w:tcW w:w="2977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:rsidR="00E2116B" w:rsidRDefault="00E2116B" w:rsidP="007B367E">
          <w:pPr>
            <w:spacing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  <w:p w:rsidR="00E2116B" w:rsidRPr="00694C7D" w:rsidRDefault="00E2116B" w:rsidP="007B367E">
          <w:pPr>
            <w:spacing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____</w:t>
          </w:r>
          <w:r w:rsidRPr="00694C7D">
            <w:rPr>
              <w:rFonts w:ascii="Times New Roman" w:hAnsi="Times New Roman"/>
              <w:b/>
              <w:sz w:val="24"/>
              <w:szCs w:val="24"/>
            </w:rPr>
            <w:t>______№______</w:t>
          </w:r>
          <w:r>
            <w:rPr>
              <w:rFonts w:ascii="Times New Roman" w:hAnsi="Times New Roman"/>
              <w:b/>
              <w:sz w:val="24"/>
              <w:szCs w:val="24"/>
            </w:rPr>
            <w:t>__</w:t>
          </w:r>
          <w:r w:rsidRPr="00694C7D">
            <w:rPr>
              <w:rFonts w:ascii="Times New Roman" w:hAnsi="Times New Roman"/>
              <w:b/>
              <w:sz w:val="24"/>
              <w:szCs w:val="24"/>
            </w:rPr>
            <w:t>__</w:t>
          </w:r>
        </w:p>
      </w:tc>
      <w:tc>
        <w:tcPr>
          <w:tcW w:w="7054" w:type="dxa"/>
          <w:vMerge/>
          <w:tcBorders>
            <w:left w:val="single" w:sz="4" w:space="0" w:color="auto"/>
          </w:tcBorders>
          <w:shd w:val="clear" w:color="auto" w:fill="auto"/>
          <w:vAlign w:val="center"/>
        </w:tcPr>
        <w:p w:rsidR="00E2116B" w:rsidRPr="00694C7D" w:rsidRDefault="00E2116B" w:rsidP="007B367E">
          <w:pPr>
            <w:pStyle w:val="12"/>
            <w:spacing w:before="0"/>
            <w:ind w:firstLine="0"/>
            <w:rPr>
              <w:rFonts w:ascii="Times New Roman" w:hAnsi="Times New Roman"/>
              <w:szCs w:val="24"/>
            </w:rPr>
          </w:pPr>
        </w:p>
      </w:tc>
    </w:tr>
  </w:tbl>
  <w:p w:rsidR="00E2116B" w:rsidRPr="0081666C" w:rsidRDefault="00E2116B" w:rsidP="007B36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1A7"/>
    <w:multiLevelType w:val="hybridMultilevel"/>
    <w:tmpl w:val="8534A4F0"/>
    <w:lvl w:ilvl="0" w:tplc="84E60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E074FF"/>
    <w:multiLevelType w:val="hybridMultilevel"/>
    <w:tmpl w:val="6C904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F13FD8"/>
    <w:multiLevelType w:val="hybridMultilevel"/>
    <w:tmpl w:val="276CC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5625D"/>
    <w:multiLevelType w:val="hybridMultilevel"/>
    <w:tmpl w:val="C61245A0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321A5875"/>
    <w:multiLevelType w:val="hybridMultilevel"/>
    <w:tmpl w:val="B51C6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A04FC2"/>
    <w:multiLevelType w:val="hybridMultilevel"/>
    <w:tmpl w:val="1BB0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31C09"/>
    <w:multiLevelType w:val="hybridMultilevel"/>
    <w:tmpl w:val="53F8E518"/>
    <w:lvl w:ilvl="0" w:tplc="FB6892C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142872"/>
    <w:multiLevelType w:val="hybridMultilevel"/>
    <w:tmpl w:val="B29814F2"/>
    <w:lvl w:ilvl="0" w:tplc="84E60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ED3251"/>
    <w:multiLevelType w:val="hybridMultilevel"/>
    <w:tmpl w:val="1794D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EC7317"/>
    <w:multiLevelType w:val="hybridMultilevel"/>
    <w:tmpl w:val="B5B0946A"/>
    <w:lvl w:ilvl="0" w:tplc="1124E5DA">
      <w:start w:val="4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2A3C90"/>
    <w:multiLevelType w:val="multilevel"/>
    <w:tmpl w:val="2F16B1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4C7A367A"/>
    <w:multiLevelType w:val="multilevel"/>
    <w:tmpl w:val="9CD40A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AA829BE"/>
    <w:multiLevelType w:val="hybridMultilevel"/>
    <w:tmpl w:val="17044A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D4F3071"/>
    <w:multiLevelType w:val="hybridMultilevel"/>
    <w:tmpl w:val="06008864"/>
    <w:lvl w:ilvl="0" w:tplc="96C48BA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90D5F"/>
    <w:multiLevelType w:val="multilevel"/>
    <w:tmpl w:val="C5A25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­"/>
      <w:lvlJc w:val="left"/>
      <w:pPr>
        <w:ind w:left="50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3887DB2"/>
    <w:multiLevelType w:val="hybridMultilevel"/>
    <w:tmpl w:val="F0FCB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F42BFF"/>
    <w:multiLevelType w:val="hybridMultilevel"/>
    <w:tmpl w:val="70501958"/>
    <w:lvl w:ilvl="0" w:tplc="C91CCA4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"/>
  </w:num>
  <w:num w:numId="5">
    <w:abstractNumId w:val="10"/>
  </w:num>
  <w:num w:numId="6">
    <w:abstractNumId w:val="13"/>
  </w:num>
  <w:num w:numId="7">
    <w:abstractNumId w:val="16"/>
  </w:num>
  <w:num w:numId="8">
    <w:abstractNumId w:val="12"/>
  </w:num>
  <w:num w:numId="9">
    <w:abstractNumId w:val="0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  <w:num w:numId="14">
    <w:abstractNumId w:val="3"/>
  </w:num>
  <w:num w:numId="15">
    <w:abstractNumId w:val="2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FB"/>
    <w:rsid w:val="00040E20"/>
    <w:rsid w:val="00045E23"/>
    <w:rsid w:val="00062B46"/>
    <w:rsid w:val="00082281"/>
    <w:rsid w:val="000940A0"/>
    <w:rsid w:val="000A7C00"/>
    <w:rsid w:val="000B5DE7"/>
    <w:rsid w:val="000D44FA"/>
    <w:rsid w:val="000E56B8"/>
    <w:rsid w:val="00123725"/>
    <w:rsid w:val="00173DE5"/>
    <w:rsid w:val="001A1543"/>
    <w:rsid w:val="001A1BE3"/>
    <w:rsid w:val="001B36CE"/>
    <w:rsid w:val="001C3A5C"/>
    <w:rsid w:val="001C7B6D"/>
    <w:rsid w:val="0023349D"/>
    <w:rsid w:val="00247691"/>
    <w:rsid w:val="002749C7"/>
    <w:rsid w:val="002B43D5"/>
    <w:rsid w:val="002B63B6"/>
    <w:rsid w:val="002E7B59"/>
    <w:rsid w:val="003070DB"/>
    <w:rsid w:val="00321C33"/>
    <w:rsid w:val="003363A8"/>
    <w:rsid w:val="003F1579"/>
    <w:rsid w:val="003F36DC"/>
    <w:rsid w:val="004301E7"/>
    <w:rsid w:val="00433D5E"/>
    <w:rsid w:val="0044484F"/>
    <w:rsid w:val="00456186"/>
    <w:rsid w:val="00456E5E"/>
    <w:rsid w:val="00486C6D"/>
    <w:rsid w:val="00493535"/>
    <w:rsid w:val="004958F6"/>
    <w:rsid w:val="004A12CA"/>
    <w:rsid w:val="00514268"/>
    <w:rsid w:val="005259B6"/>
    <w:rsid w:val="0054183D"/>
    <w:rsid w:val="005C48E7"/>
    <w:rsid w:val="005F6EE3"/>
    <w:rsid w:val="0062158F"/>
    <w:rsid w:val="0062631B"/>
    <w:rsid w:val="006422DC"/>
    <w:rsid w:val="00670AFB"/>
    <w:rsid w:val="00691555"/>
    <w:rsid w:val="006C576B"/>
    <w:rsid w:val="006C6595"/>
    <w:rsid w:val="007116AC"/>
    <w:rsid w:val="0071276F"/>
    <w:rsid w:val="00714274"/>
    <w:rsid w:val="00716A0B"/>
    <w:rsid w:val="00796F72"/>
    <w:rsid w:val="007A21E5"/>
    <w:rsid w:val="007A3777"/>
    <w:rsid w:val="007B367E"/>
    <w:rsid w:val="00876986"/>
    <w:rsid w:val="008B546F"/>
    <w:rsid w:val="0090300B"/>
    <w:rsid w:val="009149AB"/>
    <w:rsid w:val="00927FC8"/>
    <w:rsid w:val="00945560"/>
    <w:rsid w:val="009D089C"/>
    <w:rsid w:val="00A02082"/>
    <w:rsid w:val="00A262F3"/>
    <w:rsid w:val="00A31E66"/>
    <w:rsid w:val="00A32FF2"/>
    <w:rsid w:val="00A76C09"/>
    <w:rsid w:val="00AA29E4"/>
    <w:rsid w:val="00AA7399"/>
    <w:rsid w:val="00AD78BE"/>
    <w:rsid w:val="00B30755"/>
    <w:rsid w:val="00B311EA"/>
    <w:rsid w:val="00B47AC6"/>
    <w:rsid w:val="00B564D1"/>
    <w:rsid w:val="00B66B56"/>
    <w:rsid w:val="00B8174C"/>
    <w:rsid w:val="00B90144"/>
    <w:rsid w:val="00C04E08"/>
    <w:rsid w:val="00C15818"/>
    <w:rsid w:val="00C779B2"/>
    <w:rsid w:val="00C854BD"/>
    <w:rsid w:val="00CA1528"/>
    <w:rsid w:val="00CB7C7E"/>
    <w:rsid w:val="00CC2D82"/>
    <w:rsid w:val="00D12B95"/>
    <w:rsid w:val="00D25996"/>
    <w:rsid w:val="00D66FFD"/>
    <w:rsid w:val="00D77F3E"/>
    <w:rsid w:val="00D804CA"/>
    <w:rsid w:val="00D83146"/>
    <w:rsid w:val="00DB18C9"/>
    <w:rsid w:val="00DB2CAA"/>
    <w:rsid w:val="00DE7A29"/>
    <w:rsid w:val="00E2116B"/>
    <w:rsid w:val="00E26AF5"/>
    <w:rsid w:val="00E619DB"/>
    <w:rsid w:val="00E907B9"/>
    <w:rsid w:val="00EC720A"/>
    <w:rsid w:val="00F05B15"/>
    <w:rsid w:val="00F1362B"/>
    <w:rsid w:val="00F230CA"/>
    <w:rsid w:val="00F40C1C"/>
    <w:rsid w:val="00F62728"/>
    <w:rsid w:val="00F6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DB"/>
    <w:pPr>
      <w:spacing w:line="360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070DB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3070DB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3070DB"/>
    <w:pPr>
      <w:keepNext/>
      <w:keepLines/>
      <w:spacing w:before="200" w:line="240" w:lineRule="auto"/>
      <w:jc w:val="left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3070DB"/>
    <w:pPr>
      <w:tabs>
        <w:tab w:val="left" w:pos="993"/>
        <w:tab w:val="left" w:pos="1134"/>
      </w:tabs>
      <w:spacing w:line="240" w:lineRule="auto"/>
      <w:ind w:firstLine="709"/>
      <w:outlineLvl w:val="3"/>
    </w:pPr>
    <w:rPr>
      <w:rFonts w:ascii="Times New Roman" w:hAnsi="Times New Roman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070DB"/>
    <w:pPr>
      <w:keepNext/>
      <w:keepLines/>
      <w:spacing w:before="200" w:line="276" w:lineRule="auto"/>
      <w:jc w:val="left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070DB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rsid w:val="003070DB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uiPriority w:val="9"/>
    <w:rsid w:val="003070DB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3070DB"/>
    <w:rPr>
      <w:rFonts w:ascii="Times New Roman" w:hAnsi="Times New Roman"/>
      <w:b/>
      <w:sz w:val="24"/>
      <w:szCs w:val="24"/>
    </w:rPr>
  </w:style>
  <w:style w:type="character" w:customStyle="1" w:styleId="50">
    <w:name w:val="Заголовок 5 Знак"/>
    <w:link w:val="5"/>
    <w:uiPriority w:val="9"/>
    <w:rsid w:val="003070DB"/>
    <w:rPr>
      <w:rFonts w:ascii="Cambria" w:eastAsia="Times New Roman" w:hAnsi="Cambria"/>
      <w:color w:val="243F60"/>
      <w:lang w:eastAsia="ru-RU"/>
    </w:rPr>
  </w:style>
  <w:style w:type="paragraph" w:styleId="a3">
    <w:name w:val="No Spacing"/>
    <w:uiPriority w:val="1"/>
    <w:qFormat/>
    <w:rsid w:val="003070DB"/>
    <w:rPr>
      <w:rFonts w:eastAsia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3070DB"/>
    <w:pPr>
      <w:spacing w:after="200" w:line="276" w:lineRule="auto"/>
      <w:ind w:left="720"/>
      <w:contextualSpacing/>
      <w:jc w:val="left"/>
    </w:pPr>
  </w:style>
  <w:style w:type="paragraph" w:styleId="a5">
    <w:name w:val="TOC Heading"/>
    <w:basedOn w:val="1"/>
    <w:next w:val="a"/>
    <w:uiPriority w:val="39"/>
    <w:unhideWhenUsed/>
    <w:qFormat/>
    <w:rsid w:val="003070DB"/>
    <w:pPr>
      <w:keepNext w:val="0"/>
      <w:keepLines/>
      <w:spacing w:before="480" w:line="276" w:lineRule="auto"/>
      <w:ind w:right="200"/>
      <w:jc w:val="left"/>
      <w:outlineLvl w:val="9"/>
    </w:pPr>
    <w:rPr>
      <w:rFonts w:ascii="Cambria" w:hAnsi="Cambria"/>
      <w:bCs/>
      <w:color w:val="365F91"/>
      <w:sz w:val="24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6710A"/>
  </w:style>
  <w:style w:type="paragraph" w:styleId="a6">
    <w:name w:val="footer"/>
    <w:basedOn w:val="a"/>
    <w:link w:val="a7"/>
    <w:uiPriority w:val="99"/>
    <w:rsid w:val="00F6710A"/>
    <w:pPr>
      <w:tabs>
        <w:tab w:val="center" w:pos="4677"/>
        <w:tab w:val="right" w:pos="9355"/>
      </w:tabs>
      <w:spacing w:line="240" w:lineRule="auto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6710A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F6710A"/>
    <w:rPr>
      <w:rFonts w:ascii="Times New Roman" w:eastAsia="Times New Roman" w:hAnsi="Times New Roman"/>
      <w:lang w:val="en-US" w:eastAsia="ru-RU"/>
    </w:rPr>
  </w:style>
  <w:style w:type="paragraph" w:customStyle="1" w:styleId="12">
    <w:name w:val="Стиль1"/>
    <w:basedOn w:val="a"/>
    <w:rsid w:val="00F6710A"/>
    <w:pPr>
      <w:spacing w:before="120" w:line="240" w:lineRule="auto"/>
      <w:ind w:firstLine="720"/>
      <w:jc w:val="left"/>
    </w:pPr>
    <w:rPr>
      <w:rFonts w:ascii="Arial" w:eastAsia="Times New Roman" w:hAnsi="Arial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F6710A"/>
    <w:pPr>
      <w:tabs>
        <w:tab w:val="center" w:pos="4677"/>
        <w:tab w:val="right" w:pos="9355"/>
      </w:tabs>
      <w:spacing w:line="240" w:lineRule="auto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6710A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F671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F6710A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Мой"/>
    <w:basedOn w:val="a"/>
    <w:rsid w:val="00F6710A"/>
    <w:pPr>
      <w:widowControl w:val="0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3">
    <w:name w:val="Текст выноски1"/>
    <w:basedOn w:val="a"/>
    <w:next w:val="ad"/>
    <w:link w:val="ae"/>
    <w:uiPriority w:val="99"/>
    <w:semiHidden/>
    <w:unhideWhenUsed/>
    <w:rsid w:val="00F6710A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13"/>
    <w:uiPriority w:val="99"/>
    <w:semiHidden/>
    <w:rsid w:val="00F6710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next w:val="32"/>
    <w:link w:val="33"/>
    <w:uiPriority w:val="99"/>
    <w:semiHidden/>
    <w:unhideWhenUsed/>
    <w:rsid w:val="00F6710A"/>
    <w:pPr>
      <w:spacing w:after="120" w:line="276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1"/>
    <w:uiPriority w:val="99"/>
    <w:semiHidden/>
    <w:rsid w:val="00F6710A"/>
    <w:rPr>
      <w:sz w:val="16"/>
      <w:szCs w:val="16"/>
    </w:rPr>
  </w:style>
  <w:style w:type="paragraph" w:styleId="af">
    <w:name w:val="Normal (Web)"/>
    <w:basedOn w:val="a"/>
    <w:link w:val="af0"/>
    <w:rsid w:val="00F6710A"/>
    <w:pPr>
      <w:spacing w:before="100" w:beforeAutospacing="1" w:after="100" w:afterAutospacing="1" w:line="240" w:lineRule="auto"/>
      <w:ind w:left="93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f0">
    <w:name w:val="Обычный (веб) Знак"/>
    <w:link w:val="af"/>
    <w:rsid w:val="00F6710A"/>
    <w:rPr>
      <w:rFonts w:ascii="Arial" w:eastAsia="Times New Roman" w:hAnsi="Arial" w:cs="Arial"/>
      <w:color w:val="000000"/>
      <w:lang w:eastAsia="ru-RU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F6710A"/>
    <w:pPr>
      <w:spacing w:after="100" w:line="276" w:lineRule="auto"/>
      <w:jc w:val="left"/>
    </w:pPr>
    <w:rPr>
      <w:rFonts w:eastAsia="Times New Roman"/>
      <w:lang w:eastAsia="ru-RU"/>
    </w:rPr>
  </w:style>
  <w:style w:type="character" w:customStyle="1" w:styleId="14">
    <w:name w:val="Гиперссылка1"/>
    <w:basedOn w:val="a0"/>
    <w:uiPriority w:val="99"/>
    <w:unhideWhenUsed/>
    <w:rsid w:val="00F6710A"/>
    <w:rPr>
      <w:color w:val="0000FF"/>
      <w:u w:val="single"/>
    </w:rPr>
  </w:style>
  <w:style w:type="paragraph" w:styleId="34">
    <w:name w:val="Body Text 3"/>
    <w:basedOn w:val="a"/>
    <w:link w:val="35"/>
    <w:rsid w:val="00F6710A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F6710A"/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41">
    <w:name w:val="Основной текст (4)_"/>
    <w:link w:val="42"/>
    <w:rsid w:val="00F6710A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6710A"/>
    <w:pPr>
      <w:widowControl w:val="0"/>
      <w:shd w:val="clear" w:color="auto" w:fill="FFFFFF"/>
      <w:spacing w:before="180" w:after="600" w:line="322" w:lineRule="exact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6710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Основной текст_"/>
    <w:link w:val="6"/>
    <w:rsid w:val="00F6710A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1"/>
    <w:rsid w:val="00F6710A"/>
    <w:pPr>
      <w:widowControl w:val="0"/>
      <w:shd w:val="clear" w:color="auto" w:fill="FFFFFF"/>
      <w:spacing w:after="1380" w:line="312" w:lineRule="exact"/>
      <w:ind w:hanging="420"/>
      <w:jc w:val="left"/>
    </w:pPr>
    <w:rPr>
      <w:sz w:val="27"/>
      <w:szCs w:val="27"/>
    </w:rPr>
  </w:style>
  <w:style w:type="paragraph" w:styleId="ad">
    <w:name w:val="Balloon Text"/>
    <w:basedOn w:val="a"/>
    <w:link w:val="15"/>
    <w:uiPriority w:val="99"/>
    <w:semiHidden/>
    <w:unhideWhenUsed/>
    <w:rsid w:val="00F671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d"/>
    <w:uiPriority w:val="99"/>
    <w:semiHidden/>
    <w:rsid w:val="00F6710A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10"/>
    <w:uiPriority w:val="99"/>
    <w:semiHidden/>
    <w:unhideWhenUsed/>
    <w:rsid w:val="00F6710A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F6710A"/>
    <w:rPr>
      <w:sz w:val="16"/>
      <w:szCs w:val="16"/>
    </w:rPr>
  </w:style>
  <w:style w:type="character" w:styleId="af2">
    <w:name w:val="Hyperlink"/>
    <w:basedOn w:val="a0"/>
    <w:uiPriority w:val="99"/>
    <w:unhideWhenUsed/>
    <w:rsid w:val="00F6710A"/>
    <w:rPr>
      <w:color w:val="0000FF" w:themeColor="hyperlink"/>
      <w:u w:val="single"/>
    </w:rPr>
  </w:style>
  <w:style w:type="paragraph" w:styleId="af3">
    <w:name w:val="Body Text Indent"/>
    <w:basedOn w:val="a"/>
    <w:link w:val="af4"/>
    <w:uiPriority w:val="99"/>
    <w:semiHidden/>
    <w:unhideWhenUsed/>
    <w:rsid w:val="00C854B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854BD"/>
    <w:rPr>
      <w:sz w:val="22"/>
      <w:szCs w:val="22"/>
    </w:rPr>
  </w:style>
  <w:style w:type="paragraph" w:styleId="16">
    <w:name w:val="toc 1"/>
    <w:basedOn w:val="a"/>
    <w:next w:val="a"/>
    <w:autoRedefine/>
    <w:uiPriority w:val="39"/>
    <w:unhideWhenUsed/>
    <w:rsid w:val="003F36DC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DB"/>
    <w:pPr>
      <w:spacing w:line="360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070DB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3070DB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3070DB"/>
    <w:pPr>
      <w:keepNext/>
      <w:keepLines/>
      <w:spacing w:before="200" w:line="240" w:lineRule="auto"/>
      <w:jc w:val="left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3070DB"/>
    <w:pPr>
      <w:tabs>
        <w:tab w:val="left" w:pos="993"/>
        <w:tab w:val="left" w:pos="1134"/>
      </w:tabs>
      <w:spacing w:line="240" w:lineRule="auto"/>
      <w:ind w:firstLine="709"/>
      <w:outlineLvl w:val="3"/>
    </w:pPr>
    <w:rPr>
      <w:rFonts w:ascii="Times New Roman" w:hAnsi="Times New Roman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070DB"/>
    <w:pPr>
      <w:keepNext/>
      <w:keepLines/>
      <w:spacing w:before="200" w:line="276" w:lineRule="auto"/>
      <w:jc w:val="left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070DB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rsid w:val="003070DB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uiPriority w:val="9"/>
    <w:rsid w:val="003070DB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3070DB"/>
    <w:rPr>
      <w:rFonts w:ascii="Times New Roman" w:hAnsi="Times New Roman"/>
      <w:b/>
      <w:sz w:val="24"/>
      <w:szCs w:val="24"/>
    </w:rPr>
  </w:style>
  <w:style w:type="character" w:customStyle="1" w:styleId="50">
    <w:name w:val="Заголовок 5 Знак"/>
    <w:link w:val="5"/>
    <w:uiPriority w:val="9"/>
    <w:rsid w:val="003070DB"/>
    <w:rPr>
      <w:rFonts w:ascii="Cambria" w:eastAsia="Times New Roman" w:hAnsi="Cambria"/>
      <w:color w:val="243F60"/>
      <w:lang w:eastAsia="ru-RU"/>
    </w:rPr>
  </w:style>
  <w:style w:type="paragraph" w:styleId="a3">
    <w:name w:val="No Spacing"/>
    <w:uiPriority w:val="1"/>
    <w:qFormat/>
    <w:rsid w:val="003070DB"/>
    <w:rPr>
      <w:rFonts w:eastAsia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3070DB"/>
    <w:pPr>
      <w:spacing w:after="200" w:line="276" w:lineRule="auto"/>
      <w:ind w:left="720"/>
      <w:contextualSpacing/>
      <w:jc w:val="left"/>
    </w:pPr>
  </w:style>
  <w:style w:type="paragraph" w:styleId="a5">
    <w:name w:val="TOC Heading"/>
    <w:basedOn w:val="1"/>
    <w:next w:val="a"/>
    <w:uiPriority w:val="39"/>
    <w:unhideWhenUsed/>
    <w:qFormat/>
    <w:rsid w:val="003070DB"/>
    <w:pPr>
      <w:keepNext w:val="0"/>
      <w:keepLines/>
      <w:spacing w:before="480" w:line="276" w:lineRule="auto"/>
      <w:ind w:right="200"/>
      <w:jc w:val="left"/>
      <w:outlineLvl w:val="9"/>
    </w:pPr>
    <w:rPr>
      <w:rFonts w:ascii="Cambria" w:hAnsi="Cambria"/>
      <w:bCs/>
      <w:color w:val="365F91"/>
      <w:sz w:val="24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6710A"/>
  </w:style>
  <w:style w:type="paragraph" w:styleId="a6">
    <w:name w:val="footer"/>
    <w:basedOn w:val="a"/>
    <w:link w:val="a7"/>
    <w:uiPriority w:val="99"/>
    <w:rsid w:val="00F6710A"/>
    <w:pPr>
      <w:tabs>
        <w:tab w:val="center" w:pos="4677"/>
        <w:tab w:val="right" w:pos="9355"/>
      </w:tabs>
      <w:spacing w:line="240" w:lineRule="auto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6710A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F6710A"/>
    <w:rPr>
      <w:rFonts w:ascii="Times New Roman" w:eastAsia="Times New Roman" w:hAnsi="Times New Roman"/>
      <w:lang w:val="en-US" w:eastAsia="ru-RU"/>
    </w:rPr>
  </w:style>
  <w:style w:type="paragraph" w:customStyle="1" w:styleId="12">
    <w:name w:val="Стиль1"/>
    <w:basedOn w:val="a"/>
    <w:rsid w:val="00F6710A"/>
    <w:pPr>
      <w:spacing w:before="120" w:line="240" w:lineRule="auto"/>
      <w:ind w:firstLine="720"/>
      <w:jc w:val="left"/>
    </w:pPr>
    <w:rPr>
      <w:rFonts w:ascii="Arial" w:eastAsia="Times New Roman" w:hAnsi="Arial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F6710A"/>
    <w:pPr>
      <w:tabs>
        <w:tab w:val="center" w:pos="4677"/>
        <w:tab w:val="right" w:pos="9355"/>
      </w:tabs>
      <w:spacing w:line="240" w:lineRule="auto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6710A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F671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F6710A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Мой"/>
    <w:basedOn w:val="a"/>
    <w:rsid w:val="00F6710A"/>
    <w:pPr>
      <w:widowControl w:val="0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3">
    <w:name w:val="Текст выноски1"/>
    <w:basedOn w:val="a"/>
    <w:next w:val="ad"/>
    <w:link w:val="ae"/>
    <w:uiPriority w:val="99"/>
    <w:semiHidden/>
    <w:unhideWhenUsed/>
    <w:rsid w:val="00F6710A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13"/>
    <w:uiPriority w:val="99"/>
    <w:semiHidden/>
    <w:rsid w:val="00F6710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next w:val="32"/>
    <w:link w:val="33"/>
    <w:uiPriority w:val="99"/>
    <w:semiHidden/>
    <w:unhideWhenUsed/>
    <w:rsid w:val="00F6710A"/>
    <w:pPr>
      <w:spacing w:after="120" w:line="276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1"/>
    <w:uiPriority w:val="99"/>
    <w:semiHidden/>
    <w:rsid w:val="00F6710A"/>
    <w:rPr>
      <w:sz w:val="16"/>
      <w:szCs w:val="16"/>
    </w:rPr>
  </w:style>
  <w:style w:type="paragraph" w:styleId="af">
    <w:name w:val="Normal (Web)"/>
    <w:basedOn w:val="a"/>
    <w:link w:val="af0"/>
    <w:rsid w:val="00F6710A"/>
    <w:pPr>
      <w:spacing w:before="100" w:beforeAutospacing="1" w:after="100" w:afterAutospacing="1" w:line="240" w:lineRule="auto"/>
      <w:ind w:left="93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f0">
    <w:name w:val="Обычный (веб) Знак"/>
    <w:link w:val="af"/>
    <w:rsid w:val="00F6710A"/>
    <w:rPr>
      <w:rFonts w:ascii="Arial" w:eastAsia="Times New Roman" w:hAnsi="Arial" w:cs="Arial"/>
      <w:color w:val="000000"/>
      <w:lang w:eastAsia="ru-RU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F6710A"/>
    <w:pPr>
      <w:spacing w:after="100" w:line="276" w:lineRule="auto"/>
      <w:jc w:val="left"/>
    </w:pPr>
    <w:rPr>
      <w:rFonts w:eastAsia="Times New Roman"/>
      <w:lang w:eastAsia="ru-RU"/>
    </w:rPr>
  </w:style>
  <w:style w:type="character" w:customStyle="1" w:styleId="14">
    <w:name w:val="Гиперссылка1"/>
    <w:basedOn w:val="a0"/>
    <w:uiPriority w:val="99"/>
    <w:unhideWhenUsed/>
    <w:rsid w:val="00F6710A"/>
    <w:rPr>
      <w:color w:val="0000FF"/>
      <w:u w:val="single"/>
    </w:rPr>
  </w:style>
  <w:style w:type="paragraph" w:styleId="34">
    <w:name w:val="Body Text 3"/>
    <w:basedOn w:val="a"/>
    <w:link w:val="35"/>
    <w:rsid w:val="00F6710A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F6710A"/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41">
    <w:name w:val="Основной текст (4)_"/>
    <w:link w:val="42"/>
    <w:rsid w:val="00F6710A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6710A"/>
    <w:pPr>
      <w:widowControl w:val="0"/>
      <w:shd w:val="clear" w:color="auto" w:fill="FFFFFF"/>
      <w:spacing w:before="180" w:after="600" w:line="322" w:lineRule="exact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6710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Основной текст_"/>
    <w:link w:val="6"/>
    <w:rsid w:val="00F6710A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1"/>
    <w:rsid w:val="00F6710A"/>
    <w:pPr>
      <w:widowControl w:val="0"/>
      <w:shd w:val="clear" w:color="auto" w:fill="FFFFFF"/>
      <w:spacing w:after="1380" w:line="312" w:lineRule="exact"/>
      <w:ind w:hanging="420"/>
      <w:jc w:val="left"/>
    </w:pPr>
    <w:rPr>
      <w:sz w:val="27"/>
      <w:szCs w:val="27"/>
    </w:rPr>
  </w:style>
  <w:style w:type="paragraph" w:styleId="ad">
    <w:name w:val="Balloon Text"/>
    <w:basedOn w:val="a"/>
    <w:link w:val="15"/>
    <w:uiPriority w:val="99"/>
    <w:semiHidden/>
    <w:unhideWhenUsed/>
    <w:rsid w:val="00F671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d"/>
    <w:uiPriority w:val="99"/>
    <w:semiHidden/>
    <w:rsid w:val="00F6710A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10"/>
    <w:uiPriority w:val="99"/>
    <w:semiHidden/>
    <w:unhideWhenUsed/>
    <w:rsid w:val="00F6710A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F6710A"/>
    <w:rPr>
      <w:sz w:val="16"/>
      <w:szCs w:val="16"/>
    </w:rPr>
  </w:style>
  <w:style w:type="character" w:styleId="af2">
    <w:name w:val="Hyperlink"/>
    <w:basedOn w:val="a0"/>
    <w:uiPriority w:val="99"/>
    <w:unhideWhenUsed/>
    <w:rsid w:val="00F6710A"/>
    <w:rPr>
      <w:color w:val="0000FF" w:themeColor="hyperlink"/>
      <w:u w:val="single"/>
    </w:rPr>
  </w:style>
  <w:style w:type="paragraph" w:styleId="af3">
    <w:name w:val="Body Text Indent"/>
    <w:basedOn w:val="a"/>
    <w:link w:val="af4"/>
    <w:uiPriority w:val="99"/>
    <w:semiHidden/>
    <w:unhideWhenUsed/>
    <w:rsid w:val="00C854B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854BD"/>
    <w:rPr>
      <w:sz w:val="22"/>
      <w:szCs w:val="22"/>
    </w:rPr>
  </w:style>
  <w:style w:type="paragraph" w:styleId="16">
    <w:name w:val="toc 1"/>
    <w:basedOn w:val="a"/>
    <w:next w:val="a"/>
    <w:autoRedefine/>
    <w:uiPriority w:val="39"/>
    <w:unhideWhenUsed/>
    <w:rsid w:val="003F36D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-exam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036C6-0C29-4C2A-B4FD-20D2E76F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11</Pages>
  <Words>2729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</dc:creator>
  <cp:lastModifiedBy>ЦКО</cp:lastModifiedBy>
  <cp:revision>9</cp:revision>
  <cp:lastPrinted>2017-07-17T02:23:00Z</cp:lastPrinted>
  <dcterms:created xsi:type="dcterms:W3CDTF">2017-08-28T06:53:00Z</dcterms:created>
  <dcterms:modified xsi:type="dcterms:W3CDTF">2017-09-05T11:00:00Z</dcterms:modified>
</cp:coreProperties>
</file>